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C6D64" w14:textId="77777777" w:rsidR="006A285F" w:rsidRDefault="006A285F" w:rsidP="00097FB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0" w:name="_GoBack"/>
      <w:bookmarkEnd w:id="0"/>
      <w:r>
        <w:rPr>
          <w:rFonts w:ascii="Times New Roman" w:eastAsia="Times New Roman" w:hAnsi="Times New Roman" w:cs="Times New Roman"/>
          <w:sz w:val="24"/>
          <w:szCs w:val="24"/>
          <w:lang w:eastAsia="lt-LT"/>
        </w:rPr>
        <w:t xml:space="preserve">     </w:t>
      </w:r>
    </w:p>
    <w:p w14:paraId="1B0D863F" w14:textId="77777777" w:rsidR="00097FBA" w:rsidRPr="00097FBA" w:rsidRDefault="00097FBA" w:rsidP="00097FB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noProof/>
          <w:color w:val="000000"/>
          <w:spacing w:val="-6"/>
          <w:sz w:val="24"/>
          <w:szCs w:val="24"/>
          <w:lang w:eastAsia="lt-LT"/>
        </w:rPr>
        <w:drawing>
          <wp:inline distT="0" distB="0" distL="0" distR="0" wp14:anchorId="013E1C24" wp14:editId="46CA4501">
            <wp:extent cx="464185" cy="552450"/>
            <wp:effectExtent l="19050" t="0" r="0" b="0"/>
            <wp:docPr id="1" name="Paveikslėlis 1" descr="https://e-seimas.lrs.lt/rs/legalact/TAD/3591ffc01b1311e9bd28d9a28a9e9ad9/content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s://e-seimas.lrs.lt/rs/legalact/TAD/3591ffc01b1311e9bd28d9a28a9e9ad9/content_files/image001.png"/>
                    <pic:cNvPicPr>
                      <a:picLocks noChangeAspect="1" noChangeArrowheads="1"/>
                    </pic:cNvPicPr>
                  </pic:nvPicPr>
                  <pic:blipFill>
                    <a:blip r:embed="rId4"/>
                    <a:srcRect/>
                    <a:stretch>
                      <a:fillRect/>
                    </a:stretch>
                  </pic:blipFill>
                  <pic:spPr bwMode="auto">
                    <a:xfrm>
                      <a:off x="0" y="0"/>
                      <a:ext cx="464185" cy="552450"/>
                    </a:xfrm>
                    <a:prstGeom prst="rect">
                      <a:avLst/>
                    </a:prstGeom>
                    <a:noFill/>
                    <a:ln w="9525">
                      <a:noFill/>
                      <a:miter lim="800000"/>
                      <a:headEnd/>
                      <a:tailEnd/>
                    </a:ln>
                  </pic:spPr>
                </pic:pic>
              </a:graphicData>
            </a:graphic>
          </wp:inline>
        </w:drawing>
      </w:r>
    </w:p>
    <w:p w14:paraId="70E3EE88" w14:textId="77777777" w:rsidR="00097FBA" w:rsidRPr="00097FBA" w:rsidRDefault="00097FBA" w:rsidP="00097FB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color w:val="000000"/>
          <w:spacing w:val="-6"/>
          <w:sz w:val="24"/>
          <w:szCs w:val="24"/>
          <w:lang w:eastAsia="lt-LT"/>
        </w:rPr>
        <w:t> </w:t>
      </w:r>
    </w:p>
    <w:p w14:paraId="7342DAD4" w14:textId="77777777" w:rsidR="00097FBA" w:rsidRPr="00097FBA" w:rsidRDefault="00097FBA" w:rsidP="00097FB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color w:val="000000"/>
          <w:spacing w:val="-6"/>
          <w:sz w:val="24"/>
          <w:szCs w:val="24"/>
          <w:lang w:eastAsia="lt-LT"/>
        </w:rPr>
        <w:t>LIETUVOS RESPUBLIKOS SVEIKATOS APSAUGOS MINISTRAS</w:t>
      </w:r>
    </w:p>
    <w:p w14:paraId="66D1E7EE" w14:textId="77777777" w:rsidR="00097FBA" w:rsidRPr="00097FBA" w:rsidRDefault="00097FBA" w:rsidP="00097FBA">
      <w:pPr>
        <w:shd w:val="clear" w:color="auto" w:fill="FFFFFF"/>
        <w:spacing w:before="100" w:beforeAutospacing="1" w:after="100" w:afterAutospacing="1" w:line="240" w:lineRule="auto"/>
        <w:ind w:left="1570"/>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sz w:val="24"/>
          <w:szCs w:val="24"/>
          <w:lang w:eastAsia="lt-LT"/>
        </w:rPr>
        <w:t> </w:t>
      </w:r>
    </w:p>
    <w:p w14:paraId="1DBB8B7A" w14:textId="77777777" w:rsidR="00097FBA" w:rsidRPr="00097FBA" w:rsidRDefault="00097FBA" w:rsidP="00097FB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color w:val="000000"/>
          <w:spacing w:val="-9"/>
          <w:sz w:val="24"/>
          <w:szCs w:val="24"/>
          <w:lang w:eastAsia="lt-LT"/>
        </w:rPr>
        <w:t>ĮSAKYMAS</w:t>
      </w:r>
    </w:p>
    <w:p w14:paraId="3EE27E05" w14:textId="77777777" w:rsidR="00097FBA" w:rsidRPr="00097FBA" w:rsidRDefault="00097FBA" w:rsidP="00097FB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sz w:val="24"/>
          <w:szCs w:val="24"/>
          <w:lang w:eastAsia="lt-LT"/>
        </w:rPr>
        <w:t xml:space="preserve">DĖL </w:t>
      </w:r>
      <w:r w:rsidRPr="00097FBA">
        <w:rPr>
          <w:rFonts w:ascii="Times New Roman" w:eastAsia="Times New Roman" w:hAnsi="Times New Roman" w:cs="Times New Roman"/>
          <w:b/>
          <w:bCs/>
          <w:color w:val="000000"/>
          <w:sz w:val="24"/>
          <w:szCs w:val="24"/>
          <w:lang w:eastAsia="lt-LT"/>
        </w:rPr>
        <w:t>MOBILIŲJŲ AMBULATORINIŲ ODONTOLOGINĖS PRIEŽIŪROS (PAGALBOS) PASLAUGŲ TEIKIMO REIKALAVIMŲ APRAŠO PATVIRTINIMO</w:t>
      </w:r>
    </w:p>
    <w:p w14:paraId="12095039" w14:textId="77777777" w:rsidR="00097FBA" w:rsidRPr="00097FBA" w:rsidRDefault="00097FBA" w:rsidP="00097FB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sz w:val="24"/>
          <w:szCs w:val="24"/>
          <w:lang w:eastAsia="lt-LT"/>
        </w:rPr>
        <w:t> </w:t>
      </w:r>
    </w:p>
    <w:p w14:paraId="0A575C59" w14:textId="77777777" w:rsidR="00097FBA" w:rsidRPr="00097FBA" w:rsidRDefault="00097FBA" w:rsidP="00097FBA">
      <w:pPr>
        <w:shd w:val="clear" w:color="auto" w:fill="FFFFFF"/>
        <w:spacing w:before="100" w:beforeAutospacing="1" w:after="100" w:afterAutospacing="1" w:line="240" w:lineRule="auto"/>
        <w:ind w:right="57"/>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color w:val="000000"/>
          <w:sz w:val="24"/>
          <w:szCs w:val="24"/>
          <w:lang w:eastAsia="lt-LT"/>
        </w:rPr>
        <w:t>2019 m. sausio 17 d. Nr. V-68</w:t>
      </w:r>
    </w:p>
    <w:p w14:paraId="547E7A4D" w14:textId="77777777" w:rsidR="00097FBA" w:rsidRPr="00097FBA" w:rsidRDefault="00097FBA" w:rsidP="00097FBA">
      <w:pPr>
        <w:shd w:val="clear" w:color="auto" w:fill="FFFFFF"/>
        <w:spacing w:before="100" w:beforeAutospacing="1" w:after="100" w:afterAutospacing="1" w:line="240" w:lineRule="auto"/>
        <w:ind w:right="57"/>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color w:val="000000"/>
          <w:spacing w:val="-9"/>
          <w:sz w:val="24"/>
          <w:szCs w:val="24"/>
          <w:lang w:eastAsia="lt-LT"/>
        </w:rPr>
        <w:t>Vilnius</w:t>
      </w:r>
    </w:p>
    <w:p w14:paraId="1326D01D" w14:textId="77777777" w:rsidR="00097FBA" w:rsidRPr="00097FBA" w:rsidRDefault="00097FBA" w:rsidP="00097FBA">
      <w:pPr>
        <w:spacing w:before="100" w:beforeAutospacing="1" w:after="100" w:afterAutospacing="1" w:line="240" w:lineRule="auto"/>
        <w:ind w:left="5954"/>
        <w:rPr>
          <w:rFonts w:ascii="Times New Roman" w:eastAsia="Times New Roman" w:hAnsi="Times New Roman" w:cs="Times New Roman"/>
          <w:sz w:val="24"/>
          <w:szCs w:val="24"/>
          <w:lang w:eastAsia="lt-LT"/>
        </w:rPr>
      </w:pPr>
      <w:r w:rsidRPr="00097FBA">
        <w:rPr>
          <w:rFonts w:ascii="Times New Roman" w:eastAsia="Times New Roman" w:hAnsi="Times New Roman" w:cs="Times New Roman"/>
          <w:color w:val="000000"/>
          <w:sz w:val="24"/>
          <w:szCs w:val="24"/>
          <w:lang w:eastAsia="lt-LT"/>
        </w:rPr>
        <w:t> </w:t>
      </w:r>
    </w:p>
    <w:p w14:paraId="530AB0D7" w14:textId="77777777" w:rsidR="00097FBA" w:rsidRPr="00097FBA" w:rsidRDefault="00097FBA" w:rsidP="00097FBA">
      <w:pPr>
        <w:spacing w:before="100" w:beforeAutospacing="1" w:after="100" w:afterAutospacing="1" w:line="240" w:lineRule="auto"/>
        <w:ind w:left="5954"/>
        <w:rPr>
          <w:rFonts w:ascii="Times New Roman" w:eastAsia="Times New Roman" w:hAnsi="Times New Roman" w:cs="Times New Roman"/>
          <w:sz w:val="24"/>
          <w:szCs w:val="24"/>
          <w:lang w:eastAsia="lt-LT"/>
        </w:rPr>
      </w:pPr>
      <w:r w:rsidRPr="00097FBA">
        <w:rPr>
          <w:rFonts w:ascii="Times New Roman" w:eastAsia="Times New Roman" w:hAnsi="Times New Roman" w:cs="Times New Roman"/>
          <w:color w:val="000000"/>
          <w:sz w:val="24"/>
          <w:szCs w:val="24"/>
          <w:lang w:eastAsia="lt-LT"/>
        </w:rPr>
        <w:t> </w:t>
      </w:r>
    </w:p>
    <w:p w14:paraId="5C2F0CCF"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1" w:name="part_a9ff51cade0445d1a7352da2c49e699a"/>
      <w:bookmarkEnd w:id="1"/>
      <w:r w:rsidRPr="00097FBA">
        <w:rPr>
          <w:rFonts w:ascii="Times New Roman" w:eastAsia="Times New Roman" w:hAnsi="Times New Roman" w:cs="Times New Roman"/>
          <w:color w:val="000000"/>
          <w:sz w:val="24"/>
          <w:szCs w:val="24"/>
          <w:lang w:eastAsia="lt-LT"/>
        </w:rPr>
        <w:t>Vadovaudamasis Lietuvos Respublikos sveikatos priežiūros įstaigų įstatymo 10 straipsnio 6 punktu:</w:t>
      </w:r>
    </w:p>
    <w:p w14:paraId="140B3FD6"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2" w:name="part_04d6d4174e63497fabf429f91f85f752"/>
      <w:bookmarkEnd w:id="2"/>
      <w:r w:rsidRPr="00097FBA">
        <w:rPr>
          <w:rFonts w:ascii="Times New Roman" w:eastAsia="Times New Roman" w:hAnsi="Times New Roman" w:cs="Times New Roman"/>
          <w:color w:val="000000"/>
          <w:sz w:val="24"/>
          <w:szCs w:val="24"/>
          <w:lang w:eastAsia="lt-LT"/>
        </w:rPr>
        <w:t>1. T v i r t i n u Mobiliųjų ambulatorinių odontologinės priežiūros (pagalbos) paslaugų teikimo reikalavimų aprašą (pridedama).</w:t>
      </w:r>
    </w:p>
    <w:p w14:paraId="0E9CB808"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3" w:name="part_f12bbf79b8914ec4a2be07f6edb5b2ea"/>
      <w:bookmarkEnd w:id="3"/>
      <w:r w:rsidRPr="00097FBA">
        <w:rPr>
          <w:rFonts w:ascii="Times New Roman" w:eastAsia="Times New Roman" w:hAnsi="Times New Roman" w:cs="Times New Roman"/>
          <w:color w:val="000000"/>
          <w:sz w:val="24"/>
          <w:szCs w:val="24"/>
          <w:lang w:eastAsia="lt-LT"/>
        </w:rPr>
        <w:t>2. P  a v e d u įsakymo vykdymą kontroliuoti viceministrui pagal veiklos sritį.</w:t>
      </w:r>
    </w:p>
    <w:p w14:paraId="2D4CC2BB" w14:textId="77777777" w:rsidR="00097FBA" w:rsidRPr="00097FBA" w:rsidRDefault="00097FBA" w:rsidP="00097FBA">
      <w:pPr>
        <w:spacing w:before="100" w:beforeAutospacing="1" w:after="100" w:afterAutospacing="1" w:line="240" w:lineRule="auto"/>
        <w:ind w:right="2"/>
        <w:rPr>
          <w:rFonts w:ascii="Times New Roman" w:eastAsia="Times New Roman" w:hAnsi="Times New Roman" w:cs="Times New Roman"/>
          <w:sz w:val="24"/>
          <w:szCs w:val="24"/>
          <w:lang w:eastAsia="lt-LT"/>
        </w:rPr>
      </w:pPr>
      <w:bookmarkStart w:id="4" w:name="part_9a27966f2d574239b9f09e3894f959c6"/>
      <w:bookmarkEnd w:id="4"/>
      <w:r w:rsidRPr="00097FBA">
        <w:rPr>
          <w:rFonts w:ascii="Times New Roman" w:eastAsia="Times New Roman" w:hAnsi="Times New Roman" w:cs="Times New Roman"/>
          <w:sz w:val="24"/>
          <w:szCs w:val="24"/>
          <w:lang w:eastAsia="lt-LT"/>
        </w:rPr>
        <w:t> </w:t>
      </w:r>
    </w:p>
    <w:p w14:paraId="74D73FC5" w14:textId="77777777" w:rsidR="00097FBA" w:rsidRPr="00097FBA" w:rsidRDefault="00097FBA" w:rsidP="00097FBA">
      <w:pPr>
        <w:spacing w:before="100" w:beforeAutospacing="1" w:after="100" w:afterAutospacing="1" w:line="240" w:lineRule="auto"/>
        <w:ind w:right="2"/>
        <w:rPr>
          <w:rFonts w:ascii="Times New Roman" w:eastAsia="Times New Roman" w:hAnsi="Times New Roman" w:cs="Times New Roman"/>
          <w:sz w:val="24"/>
          <w:szCs w:val="24"/>
          <w:lang w:eastAsia="lt-LT"/>
        </w:rPr>
      </w:pPr>
      <w:r w:rsidRPr="00097FBA">
        <w:rPr>
          <w:rFonts w:ascii="Times New Roman" w:eastAsia="Times New Roman" w:hAnsi="Times New Roman" w:cs="Times New Roman"/>
          <w:sz w:val="24"/>
          <w:szCs w:val="24"/>
          <w:lang w:eastAsia="lt-LT"/>
        </w:rPr>
        <w:t> </w:t>
      </w:r>
    </w:p>
    <w:p w14:paraId="00B65F7B" w14:textId="77777777" w:rsidR="00097FBA" w:rsidRPr="00097FBA" w:rsidRDefault="00097FBA" w:rsidP="00097FBA">
      <w:pPr>
        <w:spacing w:before="100" w:beforeAutospacing="1" w:after="100" w:afterAutospacing="1" w:line="240" w:lineRule="auto"/>
        <w:ind w:right="2"/>
        <w:rPr>
          <w:rFonts w:ascii="Times New Roman" w:eastAsia="Times New Roman" w:hAnsi="Times New Roman" w:cs="Times New Roman"/>
          <w:sz w:val="24"/>
          <w:szCs w:val="24"/>
          <w:lang w:eastAsia="lt-LT"/>
        </w:rPr>
      </w:pPr>
      <w:r w:rsidRPr="00097FBA">
        <w:rPr>
          <w:rFonts w:ascii="Times New Roman" w:eastAsia="Times New Roman" w:hAnsi="Times New Roman" w:cs="Times New Roman"/>
          <w:sz w:val="24"/>
          <w:szCs w:val="24"/>
          <w:lang w:eastAsia="lt-LT"/>
        </w:rPr>
        <w:t> </w:t>
      </w:r>
    </w:p>
    <w:p w14:paraId="6F79AF59" w14:textId="77777777" w:rsidR="00097FBA" w:rsidRPr="00097FBA" w:rsidRDefault="00097FBA" w:rsidP="00097FBA">
      <w:pPr>
        <w:spacing w:before="100" w:beforeAutospacing="1" w:after="100" w:afterAutospacing="1" w:line="240" w:lineRule="auto"/>
        <w:ind w:right="2"/>
        <w:rPr>
          <w:rFonts w:ascii="Times New Roman" w:eastAsia="Times New Roman" w:hAnsi="Times New Roman" w:cs="Times New Roman"/>
          <w:sz w:val="24"/>
          <w:szCs w:val="24"/>
          <w:lang w:eastAsia="lt-LT"/>
        </w:rPr>
      </w:pPr>
      <w:r w:rsidRPr="00097FBA">
        <w:rPr>
          <w:rFonts w:ascii="Times New Roman" w:eastAsia="Times New Roman" w:hAnsi="Times New Roman" w:cs="Times New Roman"/>
          <w:sz w:val="24"/>
          <w:szCs w:val="24"/>
          <w:lang w:eastAsia="lt-LT"/>
        </w:rPr>
        <w:t xml:space="preserve">Sveikatos apsaugos ministras                                                                                      Aurelijus </w:t>
      </w:r>
      <w:proofErr w:type="spellStart"/>
      <w:r w:rsidRPr="00097FBA">
        <w:rPr>
          <w:rFonts w:ascii="Times New Roman" w:eastAsia="Times New Roman" w:hAnsi="Times New Roman" w:cs="Times New Roman"/>
          <w:sz w:val="24"/>
          <w:szCs w:val="24"/>
          <w:lang w:eastAsia="lt-LT"/>
        </w:rPr>
        <w:t>Veryga</w:t>
      </w:r>
      <w:proofErr w:type="spellEnd"/>
    </w:p>
    <w:p w14:paraId="2A48D5FB" w14:textId="77777777" w:rsidR="00097FBA" w:rsidRPr="00097FBA" w:rsidRDefault="00097FBA" w:rsidP="00097FBA">
      <w:pPr>
        <w:spacing w:before="100" w:beforeAutospacing="1" w:after="100" w:afterAutospacing="1" w:line="240" w:lineRule="auto"/>
        <w:ind w:left="5954" w:hanging="142"/>
        <w:rPr>
          <w:rFonts w:ascii="Times New Roman" w:eastAsia="Times New Roman" w:hAnsi="Times New Roman" w:cs="Times New Roman"/>
          <w:sz w:val="24"/>
          <w:szCs w:val="24"/>
          <w:lang w:eastAsia="lt-LT"/>
        </w:rPr>
      </w:pPr>
      <w:bookmarkStart w:id="5" w:name="part_1da40b70cf9a4912b32ee5c19cccfe00"/>
      <w:bookmarkEnd w:id="5"/>
      <w:r w:rsidRPr="00097FBA">
        <w:rPr>
          <w:rFonts w:ascii="Times New Roman" w:eastAsia="Times New Roman" w:hAnsi="Times New Roman" w:cs="Times New Roman"/>
          <w:sz w:val="24"/>
          <w:szCs w:val="24"/>
          <w:lang w:eastAsia="lt-LT"/>
        </w:rPr>
        <w:t> </w:t>
      </w:r>
    </w:p>
    <w:p w14:paraId="4745CBBC" w14:textId="77777777" w:rsidR="00097FBA" w:rsidRPr="00097FBA" w:rsidRDefault="00097FBA" w:rsidP="00097FBA">
      <w:pPr>
        <w:spacing w:before="100" w:beforeAutospacing="1" w:after="100" w:afterAutospacing="1" w:line="240" w:lineRule="auto"/>
        <w:ind w:left="5954" w:hanging="142"/>
        <w:rPr>
          <w:rFonts w:ascii="Times New Roman" w:eastAsia="Times New Roman" w:hAnsi="Times New Roman" w:cs="Times New Roman"/>
          <w:sz w:val="24"/>
          <w:szCs w:val="24"/>
          <w:lang w:eastAsia="lt-LT"/>
        </w:rPr>
      </w:pPr>
      <w:r w:rsidRPr="00097FBA">
        <w:rPr>
          <w:rFonts w:ascii="Times New Roman" w:eastAsia="Times New Roman" w:hAnsi="Times New Roman" w:cs="Times New Roman"/>
          <w:color w:val="000000"/>
          <w:sz w:val="24"/>
          <w:szCs w:val="24"/>
          <w:lang w:eastAsia="lt-LT"/>
        </w:rPr>
        <w:t>PATVIRTINTA</w:t>
      </w:r>
    </w:p>
    <w:p w14:paraId="5BA5C50F" w14:textId="77777777" w:rsidR="00097FBA" w:rsidRPr="00097FBA" w:rsidRDefault="00097FBA" w:rsidP="00097FBA">
      <w:pPr>
        <w:spacing w:before="100" w:beforeAutospacing="1" w:after="100" w:afterAutospacing="1" w:line="240" w:lineRule="auto"/>
        <w:ind w:left="5954" w:hanging="142"/>
        <w:rPr>
          <w:rFonts w:ascii="Times New Roman" w:eastAsia="Times New Roman" w:hAnsi="Times New Roman" w:cs="Times New Roman"/>
          <w:sz w:val="24"/>
          <w:szCs w:val="24"/>
          <w:lang w:eastAsia="lt-LT"/>
        </w:rPr>
      </w:pPr>
      <w:r w:rsidRPr="00097FBA">
        <w:rPr>
          <w:rFonts w:ascii="Times New Roman" w:eastAsia="Times New Roman" w:hAnsi="Times New Roman" w:cs="Times New Roman"/>
          <w:color w:val="000000"/>
          <w:sz w:val="24"/>
          <w:szCs w:val="24"/>
          <w:lang w:eastAsia="lt-LT"/>
        </w:rPr>
        <w:t xml:space="preserve">Lietuvos Respublikos </w:t>
      </w:r>
    </w:p>
    <w:p w14:paraId="0185C185" w14:textId="77777777" w:rsidR="00097FBA" w:rsidRPr="00097FBA" w:rsidRDefault="00097FBA" w:rsidP="00097FBA">
      <w:pPr>
        <w:spacing w:before="100" w:beforeAutospacing="1" w:after="100" w:afterAutospacing="1" w:line="240" w:lineRule="auto"/>
        <w:ind w:left="5954" w:hanging="142"/>
        <w:rPr>
          <w:rFonts w:ascii="Times New Roman" w:eastAsia="Times New Roman" w:hAnsi="Times New Roman" w:cs="Times New Roman"/>
          <w:sz w:val="24"/>
          <w:szCs w:val="24"/>
          <w:lang w:eastAsia="lt-LT"/>
        </w:rPr>
      </w:pPr>
      <w:r w:rsidRPr="00097FBA">
        <w:rPr>
          <w:rFonts w:ascii="Times New Roman" w:eastAsia="Times New Roman" w:hAnsi="Times New Roman" w:cs="Times New Roman"/>
          <w:color w:val="000000"/>
          <w:sz w:val="24"/>
          <w:szCs w:val="24"/>
          <w:lang w:eastAsia="lt-LT"/>
        </w:rPr>
        <w:t xml:space="preserve">sveikatos apsaugos ministro </w:t>
      </w:r>
    </w:p>
    <w:p w14:paraId="035DC278" w14:textId="77777777" w:rsidR="00097FBA" w:rsidRPr="00097FBA" w:rsidRDefault="00097FBA" w:rsidP="00097FBA">
      <w:pPr>
        <w:spacing w:before="100" w:beforeAutospacing="1" w:after="100" w:afterAutospacing="1" w:line="240" w:lineRule="auto"/>
        <w:ind w:left="5954" w:hanging="142"/>
        <w:rPr>
          <w:rFonts w:ascii="Times New Roman" w:eastAsia="Times New Roman" w:hAnsi="Times New Roman" w:cs="Times New Roman"/>
          <w:sz w:val="24"/>
          <w:szCs w:val="24"/>
          <w:lang w:eastAsia="lt-LT"/>
        </w:rPr>
      </w:pPr>
      <w:r w:rsidRPr="00097FBA">
        <w:rPr>
          <w:rFonts w:ascii="Times New Roman" w:eastAsia="Times New Roman" w:hAnsi="Times New Roman" w:cs="Times New Roman"/>
          <w:color w:val="000000"/>
          <w:sz w:val="24"/>
          <w:szCs w:val="24"/>
          <w:lang w:eastAsia="lt-LT"/>
        </w:rPr>
        <w:lastRenderedPageBreak/>
        <w:t>2019 m. sausio 17 d. įsakymu Nr. V-68</w:t>
      </w:r>
    </w:p>
    <w:p w14:paraId="3EFA1D15" w14:textId="77777777" w:rsidR="00097FBA" w:rsidRPr="00097FBA" w:rsidRDefault="00097FBA" w:rsidP="00097FB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caps/>
          <w:color w:val="000000"/>
          <w:sz w:val="24"/>
          <w:szCs w:val="24"/>
          <w:lang w:eastAsia="lt-LT"/>
        </w:rPr>
        <w:t> </w:t>
      </w:r>
    </w:p>
    <w:p w14:paraId="1C3A8967" w14:textId="77777777" w:rsidR="00097FBA" w:rsidRPr="00097FBA" w:rsidRDefault="00097FBA" w:rsidP="00097FB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sz w:val="24"/>
          <w:szCs w:val="24"/>
          <w:lang w:eastAsia="lt-LT"/>
        </w:rPr>
        <w:t xml:space="preserve">MOBILIŲJŲ AMBULATORINIŲ </w:t>
      </w:r>
      <w:r w:rsidRPr="00097FBA">
        <w:rPr>
          <w:rFonts w:ascii="Times New Roman" w:eastAsia="Times New Roman" w:hAnsi="Times New Roman" w:cs="Times New Roman"/>
          <w:b/>
          <w:bCs/>
          <w:caps/>
          <w:color w:val="000000"/>
          <w:sz w:val="24"/>
          <w:szCs w:val="24"/>
          <w:lang w:eastAsia="lt-LT"/>
        </w:rPr>
        <w:t>ODONTOLOGINės PRIEŽIŪROS (PAGALBOS) PASLAUGŲ TEIKIMO REIKALAVIMŲ APRAŠAS</w:t>
      </w:r>
    </w:p>
    <w:p w14:paraId="0CB5F5AF" w14:textId="77777777" w:rsidR="00097FBA" w:rsidRPr="00097FBA" w:rsidRDefault="00097FBA" w:rsidP="00097FBA">
      <w:pPr>
        <w:spacing w:before="100" w:beforeAutospacing="1" w:after="100" w:afterAutospacing="1" w:line="240" w:lineRule="auto"/>
        <w:ind w:left="360"/>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color w:val="000000"/>
          <w:sz w:val="24"/>
          <w:szCs w:val="24"/>
          <w:lang w:eastAsia="lt-LT"/>
        </w:rPr>
        <w:t> </w:t>
      </w:r>
    </w:p>
    <w:p w14:paraId="3B9EF611" w14:textId="77777777" w:rsidR="00097FBA" w:rsidRPr="00097FBA" w:rsidRDefault="00097FBA" w:rsidP="00097FBA">
      <w:pPr>
        <w:spacing w:before="100" w:beforeAutospacing="1" w:after="100" w:afterAutospacing="1" w:line="240" w:lineRule="auto"/>
        <w:ind w:left="360"/>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color w:val="000000"/>
          <w:sz w:val="24"/>
          <w:szCs w:val="24"/>
          <w:lang w:eastAsia="lt-LT"/>
        </w:rPr>
        <w:t> </w:t>
      </w:r>
    </w:p>
    <w:p w14:paraId="5C52CC8E" w14:textId="77777777" w:rsidR="00097FBA" w:rsidRPr="00097FBA" w:rsidRDefault="00097FBA" w:rsidP="00097FBA">
      <w:pPr>
        <w:spacing w:before="100" w:beforeAutospacing="1" w:after="100" w:afterAutospacing="1" w:line="240" w:lineRule="auto"/>
        <w:ind w:left="360"/>
        <w:jc w:val="center"/>
        <w:rPr>
          <w:rFonts w:ascii="Times New Roman" w:eastAsia="Times New Roman" w:hAnsi="Times New Roman" w:cs="Times New Roman"/>
          <w:sz w:val="24"/>
          <w:szCs w:val="24"/>
          <w:lang w:eastAsia="lt-LT"/>
        </w:rPr>
      </w:pPr>
      <w:bookmarkStart w:id="6" w:name="part_bcb3c1c324ce467782e0fcb4d9c10658"/>
      <w:bookmarkEnd w:id="6"/>
      <w:r w:rsidRPr="00097FBA">
        <w:rPr>
          <w:rFonts w:ascii="Times New Roman" w:eastAsia="Times New Roman" w:hAnsi="Times New Roman" w:cs="Times New Roman"/>
          <w:b/>
          <w:bCs/>
          <w:color w:val="000000"/>
          <w:sz w:val="24"/>
          <w:szCs w:val="24"/>
          <w:lang w:eastAsia="lt-LT"/>
        </w:rPr>
        <w:t>I SKYRIUS</w:t>
      </w:r>
    </w:p>
    <w:p w14:paraId="6F7E5061" w14:textId="77777777" w:rsidR="00097FBA" w:rsidRPr="00097FBA" w:rsidRDefault="00097FBA" w:rsidP="00097FBA">
      <w:pPr>
        <w:spacing w:before="100" w:beforeAutospacing="1" w:after="100" w:afterAutospacing="1" w:line="240" w:lineRule="auto"/>
        <w:ind w:left="360"/>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color w:val="000000"/>
          <w:sz w:val="24"/>
          <w:szCs w:val="24"/>
          <w:lang w:eastAsia="lt-LT"/>
        </w:rPr>
        <w:t>BENDROSIOS NUOSTATOS</w:t>
      </w:r>
    </w:p>
    <w:p w14:paraId="5BDE8F8C" w14:textId="77777777" w:rsidR="00097FBA" w:rsidRPr="00097FBA" w:rsidRDefault="00097FBA" w:rsidP="00097FBA">
      <w:pPr>
        <w:spacing w:before="100" w:beforeAutospacing="1" w:after="100" w:afterAutospacing="1" w:line="240" w:lineRule="auto"/>
        <w:jc w:val="both"/>
        <w:rPr>
          <w:rFonts w:ascii="Times New Roman" w:eastAsia="Times New Roman" w:hAnsi="Times New Roman" w:cs="Times New Roman"/>
          <w:sz w:val="24"/>
          <w:szCs w:val="24"/>
          <w:lang w:eastAsia="lt-LT"/>
        </w:rPr>
      </w:pPr>
      <w:r w:rsidRPr="00097FBA">
        <w:rPr>
          <w:rFonts w:ascii="Times New Roman" w:eastAsia="Times New Roman" w:hAnsi="Times New Roman" w:cs="Times New Roman"/>
          <w:color w:val="000000"/>
          <w:sz w:val="24"/>
          <w:szCs w:val="24"/>
          <w:lang w:eastAsia="lt-LT"/>
        </w:rPr>
        <w:t> </w:t>
      </w:r>
    </w:p>
    <w:p w14:paraId="0435E6DF"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7" w:name="part_d6311da7812049f88233ac4b7cad6bc9"/>
      <w:bookmarkEnd w:id="7"/>
      <w:r w:rsidRPr="00097FBA">
        <w:rPr>
          <w:rFonts w:ascii="Times New Roman" w:eastAsia="Times New Roman" w:hAnsi="Times New Roman" w:cs="Times New Roman"/>
          <w:color w:val="000000"/>
          <w:sz w:val="24"/>
          <w:szCs w:val="24"/>
          <w:lang w:eastAsia="lt-LT"/>
        </w:rPr>
        <w:t>1. Mobiliųjų ambulatorinių odontologinės priežiūros (pagalbos) paslaugų teikimo reikalavimų aprašas (toliau – Aprašas) nustato reikalavimus mobiliąsias ambulatorines odontologinės priežiūros (pagalbos) paslaugas (toliau – paslaugos) teikiantiems specialistams, teikiant paslaugas naudojamoms medicinos priemonėms (prietaisams) ir vaistiniams preparatams ir paslaugų teikimo tvarką.</w:t>
      </w:r>
    </w:p>
    <w:p w14:paraId="22E6B9E7"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8" w:name="part_5a1ccfef60a14669b2da57aa50e5fd0f"/>
      <w:bookmarkEnd w:id="8"/>
      <w:r w:rsidRPr="00097FBA">
        <w:rPr>
          <w:rFonts w:ascii="Times New Roman" w:eastAsia="Times New Roman" w:hAnsi="Times New Roman" w:cs="Times New Roman"/>
          <w:color w:val="000000"/>
          <w:sz w:val="24"/>
          <w:szCs w:val="24"/>
          <w:lang w:eastAsia="lt-LT"/>
        </w:rPr>
        <w:t>2. Apraše vartojama sąvoka</w:t>
      </w:r>
      <w:r w:rsidRPr="00097FBA">
        <w:rPr>
          <w:rFonts w:ascii="Times New Roman" w:eastAsia="Times New Roman" w:hAnsi="Times New Roman" w:cs="Times New Roman"/>
          <w:b/>
          <w:bCs/>
          <w:sz w:val="24"/>
          <w:szCs w:val="24"/>
          <w:shd w:val="clear" w:color="auto" w:fill="FFFFFF"/>
          <w:lang w:eastAsia="lt-LT"/>
        </w:rPr>
        <w:t xml:space="preserve"> mobiliosios ambulatorinės odontologinės </w:t>
      </w:r>
      <w:r w:rsidRPr="00097FBA">
        <w:rPr>
          <w:rFonts w:ascii="Times New Roman" w:eastAsia="Times New Roman" w:hAnsi="Times New Roman" w:cs="Times New Roman"/>
          <w:b/>
          <w:bCs/>
          <w:color w:val="000000"/>
          <w:sz w:val="24"/>
          <w:szCs w:val="24"/>
          <w:lang w:eastAsia="lt-LT"/>
        </w:rPr>
        <w:t xml:space="preserve">priežiūros (pagalbos) </w:t>
      </w:r>
      <w:r w:rsidRPr="00097FBA">
        <w:rPr>
          <w:rFonts w:ascii="Times New Roman" w:eastAsia="Times New Roman" w:hAnsi="Times New Roman" w:cs="Times New Roman"/>
          <w:b/>
          <w:bCs/>
          <w:sz w:val="24"/>
          <w:szCs w:val="24"/>
          <w:shd w:val="clear" w:color="auto" w:fill="FFFFFF"/>
          <w:lang w:eastAsia="lt-LT"/>
        </w:rPr>
        <w:t xml:space="preserve">paslaugos </w:t>
      </w:r>
      <w:r w:rsidRPr="00097FBA">
        <w:rPr>
          <w:rFonts w:ascii="Times New Roman" w:eastAsia="Times New Roman" w:hAnsi="Times New Roman" w:cs="Times New Roman"/>
          <w:sz w:val="24"/>
          <w:szCs w:val="24"/>
          <w:lang w:eastAsia="lt-LT"/>
        </w:rPr>
        <w:t xml:space="preserve">– </w:t>
      </w:r>
      <w:r w:rsidRPr="00097FBA">
        <w:rPr>
          <w:rFonts w:ascii="Times New Roman" w:eastAsia="Times New Roman" w:hAnsi="Times New Roman" w:cs="Times New Roman"/>
          <w:color w:val="000000"/>
          <w:sz w:val="24"/>
          <w:szCs w:val="24"/>
          <w:lang w:eastAsia="lt-LT"/>
        </w:rPr>
        <w:t xml:space="preserve">nespecializuotų pirminės odontologinės asmens sveikatos priežiūros paslaugų, teikiamų asmenims, kuriems nustatytas sunkaus neįgalumo lygis ir (ar) 0–25 proc. darbingumo lygis, ir (ar) specialusis nuolatinės slaugos poreikis, jų gyvenamojoje vietoje (namuose ar socialinės globos įstaigoje) (toliau – namai), kompleksas. </w:t>
      </w:r>
      <w:r w:rsidRPr="00097FBA">
        <w:rPr>
          <w:rFonts w:ascii="Times New Roman" w:eastAsia="Times New Roman" w:hAnsi="Times New Roman" w:cs="Times New Roman"/>
          <w:sz w:val="24"/>
          <w:szCs w:val="24"/>
          <w:shd w:val="clear" w:color="auto" w:fill="FFFFFF"/>
          <w:lang w:eastAsia="lt-LT"/>
        </w:rPr>
        <w:t> </w:t>
      </w:r>
    </w:p>
    <w:p w14:paraId="087691F0" w14:textId="77777777" w:rsidR="00097FBA" w:rsidRPr="00097FBA" w:rsidRDefault="00097FBA" w:rsidP="00097FBA">
      <w:pPr>
        <w:spacing w:before="100" w:beforeAutospacing="1" w:after="100" w:afterAutospacing="1" w:line="240" w:lineRule="auto"/>
        <w:ind w:left="142" w:firstLine="425"/>
        <w:jc w:val="both"/>
        <w:rPr>
          <w:rFonts w:ascii="Times New Roman" w:eastAsia="Times New Roman" w:hAnsi="Times New Roman" w:cs="Times New Roman"/>
          <w:sz w:val="24"/>
          <w:szCs w:val="24"/>
          <w:lang w:eastAsia="lt-LT"/>
        </w:rPr>
      </w:pPr>
      <w:bookmarkStart w:id="9" w:name="part_ce226fd4783b434880abf7a07e974b05"/>
      <w:bookmarkEnd w:id="9"/>
      <w:r w:rsidRPr="00097FBA">
        <w:rPr>
          <w:rFonts w:ascii="Times New Roman" w:eastAsia="Times New Roman" w:hAnsi="Times New Roman" w:cs="Times New Roman"/>
          <w:color w:val="000000"/>
          <w:sz w:val="24"/>
          <w:szCs w:val="24"/>
          <w:lang w:eastAsia="lt-LT"/>
        </w:rPr>
        <w:t xml:space="preserve">3. Aprašo nuostatos taikomos tik įgyvendinant projektą Nr. 08.1.3-CPVA-V-607-03-0001 „Odontologinės pagalbos teikimo pacientams su sunkia negalia modelio sukūrimas“ (toliau – projektas) pagal 2014–2020 metų Europos Sąjungos fondų investicijų veiksmų programos 8 prioriteto „Socialinės </w:t>
      </w:r>
      <w:proofErr w:type="spellStart"/>
      <w:r w:rsidRPr="00097FBA">
        <w:rPr>
          <w:rFonts w:ascii="Times New Roman" w:eastAsia="Times New Roman" w:hAnsi="Times New Roman" w:cs="Times New Roman"/>
          <w:color w:val="000000"/>
          <w:sz w:val="24"/>
          <w:szCs w:val="24"/>
          <w:lang w:eastAsia="lt-LT"/>
        </w:rPr>
        <w:t>įtraukties</w:t>
      </w:r>
      <w:proofErr w:type="spellEnd"/>
      <w:r w:rsidRPr="00097FBA">
        <w:rPr>
          <w:rFonts w:ascii="Times New Roman" w:eastAsia="Times New Roman" w:hAnsi="Times New Roman" w:cs="Times New Roman"/>
          <w:color w:val="000000"/>
          <w:sz w:val="24"/>
          <w:szCs w:val="24"/>
          <w:lang w:eastAsia="lt-LT"/>
        </w:rPr>
        <w:t xml:space="preserve"> didinimas ir kova su skurdu“ priemonę Nr. 08.1.3-CPVA-V-607 „Sveikatos priežiūros paslaugų prieinamumo gerinimas neįgaliesiems“. </w:t>
      </w:r>
    </w:p>
    <w:p w14:paraId="47C94E72"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10" w:name="part_ce108011032f4a6aa71b7518b01e2bdd"/>
      <w:bookmarkEnd w:id="10"/>
      <w:r w:rsidRPr="00097FBA">
        <w:rPr>
          <w:rFonts w:ascii="Times New Roman" w:eastAsia="Times New Roman" w:hAnsi="Times New Roman" w:cs="Times New Roman"/>
          <w:sz w:val="24"/>
          <w:szCs w:val="24"/>
          <w:lang w:eastAsia="lt-LT"/>
        </w:rPr>
        <w:t xml:space="preserve">4. </w:t>
      </w:r>
      <w:r w:rsidRPr="00097FBA">
        <w:rPr>
          <w:rFonts w:ascii="Times New Roman" w:eastAsia="Times New Roman" w:hAnsi="Times New Roman" w:cs="Times New Roman"/>
          <w:color w:val="000000"/>
          <w:sz w:val="24"/>
          <w:szCs w:val="24"/>
          <w:lang w:eastAsia="lt-LT"/>
        </w:rPr>
        <w:t>Paslaugas teikia</w:t>
      </w:r>
      <w:r w:rsidRPr="00097FBA">
        <w:rPr>
          <w:rFonts w:ascii="Times New Roman" w:eastAsia="Times New Roman" w:hAnsi="Times New Roman" w:cs="Times New Roman"/>
          <w:sz w:val="24"/>
          <w:szCs w:val="24"/>
          <w:lang w:eastAsia="lt-LT"/>
        </w:rPr>
        <w:t xml:space="preserve"> projekto sutartyje nurodytos asmens sveikatos priežiūros įstaigos, turinčios licenciją, suteikiančią teisę teikti </w:t>
      </w:r>
      <w:r w:rsidRPr="00097FBA">
        <w:rPr>
          <w:rFonts w:ascii="Times New Roman" w:eastAsia="Times New Roman" w:hAnsi="Times New Roman" w:cs="Times New Roman"/>
          <w:color w:val="000000"/>
          <w:sz w:val="24"/>
          <w:szCs w:val="24"/>
          <w:lang w:eastAsia="lt-LT"/>
        </w:rPr>
        <w:t xml:space="preserve">pirminės odontologinės asmens sveikatos priežiūros </w:t>
      </w:r>
      <w:r w:rsidRPr="00097FBA">
        <w:rPr>
          <w:rFonts w:ascii="Times New Roman" w:eastAsia="Times New Roman" w:hAnsi="Times New Roman" w:cs="Times New Roman"/>
          <w:sz w:val="24"/>
          <w:szCs w:val="24"/>
          <w:lang w:eastAsia="lt-LT"/>
        </w:rPr>
        <w:t>paslaugas, kurios yra projekto vykdytojo partneriai (toliau – įstaiga).</w:t>
      </w:r>
    </w:p>
    <w:p w14:paraId="10D35657"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11" w:name="part_4240af47edbd44fc85e7956a971537ee"/>
      <w:bookmarkEnd w:id="11"/>
      <w:r w:rsidRPr="00097FBA">
        <w:rPr>
          <w:rFonts w:ascii="Times New Roman" w:eastAsia="Times New Roman" w:hAnsi="Times New Roman" w:cs="Times New Roman"/>
          <w:sz w:val="24"/>
          <w:szCs w:val="24"/>
          <w:lang w:eastAsia="lt-LT"/>
        </w:rPr>
        <w:t>5. Paslaugos finansuojamos projekto lėšomis.</w:t>
      </w:r>
    </w:p>
    <w:p w14:paraId="16A402CD" w14:textId="77777777" w:rsidR="00097FBA" w:rsidRPr="00097FBA" w:rsidRDefault="00097FBA" w:rsidP="00097FBA">
      <w:pPr>
        <w:spacing w:before="100" w:beforeAutospacing="1" w:after="100" w:afterAutospacing="1" w:line="240" w:lineRule="auto"/>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color w:val="000000"/>
          <w:sz w:val="24"/>
          <w:szCs w:val="24"/>
          <w:lang w:eastAsia="lt-LT"/>
        </w:rPr>
        <w:t> </w:t>
      </w:r>
    </w:p>
    <w:p w14:paraId="2D0C38FB" w14:textId="77777777" w:rsidR="00097FBA" w:rsidRPr="00097FBA" w:rsidRDefault="00097FBA" w:rsidP="00097FBA">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12" w:name="part_324c2de8ee1a49849613060581a15bc3"/>
      <w:bookmarkEnd w:id="12"/>
      <w:r w:rsidRPr="00097FBA">
        <w:rPr>
          <w:rFonts w:ascii="Times New Roman" w:eastAsia="Times New Roman" w:hAnsi="Times New Roman" w:cs="Times New Roman"/>
          <w:b/>
          <w:bCs/>
          <w:color w:val="000000"/>
          <w:sz w:val="24"/>
          <w:szCs w:val="24"/>
          <w:lang w:eastAsia="lt-LT"/>
        </w:rPr>
        <w:t>II SKYRIUS</w:t>
      </w:r>
    </w:p>
    <w:p w14:paraId="48F2CC1A" w14:textId="77777777" w:rsidR="00097FBA" w:rsidRPr="00097FBA" w:rsidRDefault="00097FBA" w:rsidP="00097FB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color w:val="000000"/>
          <w:sz w:val="24"/>
          <w:szCs w:val="24"/>
          <w:lang w:eastAsia="lt-LT"/>
        </w:rPr>
        <w:t>REIKALAVIMAI PASLAUGAS TEIKIANTIEMS SPECIALISTAMS</w:t>
      </w:r>
    </w:p>
    <w:p w14:paraId="258CCFE6" w14:textId="77777777" w:rsidR="00097FBA" w:rsidRPr="00097FBA" w:rsidRDefault="00097FBA" w:rsidP="00097FBA">
      <w:pPr>
        <w:spacing w:before="100" w:beforeAutospacing="1" w:after="100" w:afterAutospacing="1" w:line="240" w:lineRule="auto"/>
        <w:jc w:val="both"/>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color w:val="000000"/>
          <w:sz w:val="24"/>
          <w:szCs w:val="24"/>
          <w:lang w:eastAsia="lt-LT"/>
        </w:rPr>
        <w:t> </w:t>
      </w:r>
    </w:p>
    <w:p w14:paraId="261064DA"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13" w:name="part_642ea5870d2240ee9c14b19b32ebaa02"/>
      <w:bookmarkEnd w:id="13"/>
      <w:r w:rsidRPr="00097FBA">
        <w:rPr>
          <w:rFonts w:ascii="Times New Roman" w:eastAsia="Times New Roman" w:hAnsi="Times New Roman" w:cs="Times New Roman"/>
          <w:color w:val="000000"/>
          <w:sz w:val="24"/>
          <w:szCs w:val="24"/>
          <w:lang w:eastAsia="lt-LT"/>
        </w:rPr>
        <w:lastRenderedPageBreak/>
        <w:t>6. Paslaugas teikia įstaigos gydytojas odontologas kartu su gydytojo odontologo padėjėju (toliau – komanda).</w:t>
      </w:r>
    </w:p>
    <w:p w14:paraId="5DF9BECF" w14:textId="77777777" w:rsidR="00097FBA" w:rsidRPr="00097FBA" w:rsidRDefault="00097FBA" w:rsidP="00097FBA">
      <w:pPr>
        <w:spacing w:before="100" w:beforeAutospacing="1" w:after="100" w:afterAutospacing="1" w:line="240" w:lineRule="auto"/>
        <w:jc w:val="both"/>
        <w:rPr>
          <w:rFonts w:ascii="Times New Roman" w:eastAsia="Times New Roman" w:hAnsi="Times New Roman" w:cs="Times New Roman"/>
          <w:sz w:val="24"/>
          <w:szCs w:val="24"/>
          <w:lang w:eastAsia="lt-LT"/>
        </w:rPr>
      </w:pPr>
      <w:r w:rsidRPr="00097FBA">
        <w:rPr>
          <w:rFonts w:ascii="Times New Roman" w:eastAsia="Times New Roman" w:hAnsi="Times New Roman" w:cs="Times New Roman"/>
          <w:color w:val="000000"/>
          <w:sz w:val="24"/>
          <w:szCs w:val="24"/>
          <w:lang w:eastAsia="lt-LT"/>
        </w:rPr>
        <w:t> </w:t>
      </w:r>
    </w:p>
    <w:p w14:paraId="5119ED34" w14:textId="77777777" w:rsidR="00097FBA" w:rsidRPr="00097FBA" w:rsidRDefault="00097FBA" w:rsidP="00097FBA">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14" w:name="part_092e147ae2c3425fa1aa8221c62f18ac"/>
      <w:bookmarkEnd w:id="14"/>
      <w:r w:rsidRPr="00097FBA">
        <w:rPr>
          <w:rFonts w:ascii="Times New Roman" w:eastAsia="Times New Roman" w:hAnsi="Times New Roman" w:cs="Times New Roman"/>
          <w:b/>
          <w:bCs/>
          <w:color w:val="000000"/>
          <w:sz w:val="24"/>
          <w:szCs w:val="24"/>
          <w:lang w:eastAsia="lt-LT"/>
        </w:rPr>
        <w:t>III SKYRIUS</w:t>
      </w:r>
    </w:p>
    <w:p w14:paraId="6AADD435" w14:textId="77777777" w:rsidR="00097FBA" w:rsidRPr="00097FBA" w:rsidRDefault="00097FBA" w:rsidP="00097FB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color w:val="000000"/>
          <w:sz w:val="24"/>
          <w:szCs w:val="24"/>
          <w:lang w:eastAsia="lt-LT"/>
        </w:rPr>
        <w:t xml:space="preserve">REIKALAVIMAI TEIKIANT PASLAUGAS NAUDOJAMOMS MEDICINOS PRIEMONĖMS (PRIETAISAMS) IR VAISTINIAMS PREPARATAMS </w:t>
      </w:r>
    </w:p>
    <w:p w14:paraId="29B2D9CF" w14:textId="77777777" w:rsidR="00097FBA" w:rsidRPr="00097FBA" w:rsidRDefault="00097FBA" w:rsidP="00097FBA">
      <w:pPr>
        <w:spacing w:before="100" w:beforeAutospacing="1" w:after="100" w:afterAutospacing="1" w:line="240" w:lineRule="auto"/>
        <w:ind w:firstLine="567"/>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color w:val="000000"/>
          <w:sz w:val="24"/>
          <w:szCs w:val="24"/>
          <w:lang w:eastAsia="lt-LT"/>
        </w:rPr>
        <w:t> </w:t>
      </w:r>
    </w:p>
    <w:p w14:paraId="4D5AAAE6"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15" w:name="part_31b403cf2bb24e7580aa4028972574da"/>
      <w:bookmarkEnd w:id="15"/>
      <w:r w:rsidRPr="00097FBA">
        <w:rPr>
          <w:rFonts w:ascii="Times New Roman" w:eastAsia="Times New Roman" w:hAnsi="Times New Roman" w:cs="Times New Roman"/>
          <w:color w:val="000000"/>
          <w:sz w:val="24"/>
          <w:szCs w:val="24"/>
          <w:lang w:eastAsia="lt-LT"/>
        </w:rPr>
        <w:t xml:space="preserve">7. </w:t>
      </w:r>
      <w:r w:rsidRPr="00097FBA">
        <w:rPr>
          <w:rFonts w:ascii="Times New Roman" w:eastAsia="Times New Roman" w:hAnsi="Times New Roman" w:cs="Times New Roman"/>
          <w:sz w:val="24"/>
          <w:szCs w:val="24"/>
          <w:lang w:eastAsia="lt-LT"/>
        </w:rPr>
        <w:t xml:space="preserve">Paslaugas teikianti komanda </w:t>
      </w:r>
      <w:r w:rsidRPr="00097FBA">
        <w:rPr>
          <w:rFonts w:ascii="Times New Roman" w:eastAsia="Times New Roman" w:hAnsi="Times New Roman" w:cs="Times New Roman"/>
          <w:color w:val="000000"/>
          <w:sz w:val="24"/>
          <w:szCs w:val="24"/>
          <w:lang w:eastAsia="lt-LT"/>
        </w:rPr>
        <w:t>privalo turėti šias medicinos priemones (prietaisus):</w:t>
      </w:r>
    </w:p>
    <w:p w14:paraId="2A5B0516"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16" w:name="part_a528a5f4d04c409c8e0764e73e34df98"/>
      <w:bookmarkEnd w:id="16"/>
      <w:r w:rsidRPr="00097FBA">
        <w:rPr>
          <w:rFonts w:ascii="Times New Roman" w:eastAsia="Times New Roman" w:hAnsi="Times New Roman" w:cs="Times New Roman"/>
          <w:color w:val="000000"/>
          <w:sz w:val="24"/>
          <w:szCs w:val="24"/>
          <w:lang w:eastAsia="lt-LT"/>
        </w:rPr>
        <w:t>7.1. mobiliąją odontologijos sistemą;</w:t>
      </w:r>
    </w:p>
    <w:p w14:paraId="00DED412"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17" w:name="part_25d90f0574634230a501dc6ac8d4413b"/>
      <w:bookmarkEnd w:id="17"/>
      <w:r w:rsidRPr="00097FBA">
        <w:rPr>
          <w:rFonts w:ascii="Times New Roman" w:eastAsia="Times New Roman" w:hAnsi="Times New Roman" w:cs="Times New Roman"/>
          <w:color w:val="000000"/>
          <w:sz w:val="24"/>
          <w:szCs w:val="24"/>
          <w:lang w:eastAsia="lt-LT"/>
        </w:rPr>
        <w:t>7.2. mobiliąją odontologo kėdę;</w:t>
      </w:r>
    </w:p>
    <w:p w14:paraId="7F7A570E"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18" w:name="part_93dc7389f90e4773896c6ac10bc2f4a0"/>
      <w:bookmarkEnd w:id="18"/>
      <w:r w:rsidRPr="00097FBA">
        <w:rPr>
          <w:rFonts w:ascii="Times New Roman" w:eastAsia="Times New Roman" w:hAnsi="Times New Roman" w:cs="Times New Roman"/>
          <w:color w:val="000000"/>
          <w:sz w:val="24"/>
          <w:szCs w:val="24"/>
          <w:lang w:eastAsia="lt-LT"/>
        </w:rPr>
        <w:t>7.3. gydytojo kėdutę;</w:t>
      </w:r>
    </w:p>
    <w:p w14:paraId="136AADD9"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19" w:name="part_e730002d4bf74e81b8b1eedfb0695ad9"/>
      <w:bookmarkEnd w:id="19"/>
      <w:r w:rsidRPr="00097FBA">
        <w:rPr>
          <w:rFonts w:ascii="Times New Roman" w:eastAsia="Times New Roman" w:hAnsi="Times New Roman" w:cs="Times New Roman"/>
          <w:color w:val="000000"/>
          <w:sz w:val="24"/>
          <w:szCs w:val="24"/>
          <w:lang w:eastAsia="lt-LT"/>
        </w:rPr>
        <w:t>7.4. didinamuosius akinius su apšvietimu;</w:t>
      </w:r>
    </w:p>
    <w:p w14:paraId="7E9C2349"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20" w:name="part_cfd9e57e47564ad89a007e5f9dd4e693"/>
      <w:bookmarkEnd w:id="20"/>
      <w:r w:rsidRPr="00097FBA">
        <w:rPr>
          <w:rFonts w:ascii="Times New Roman" w:eastAsia="Times New Roman" w:hAnsi="Times New Roman" w:cs="Times New Roman"/>
          <w:color w:val="000000"/>
          <w:sz w:val="24"/>
          <w:szCs w:val="24"/>
          <w:lang w:eastAsia="lt-LT"/>
        </w:rPr>
        <w:t>7.5. odontologinių instrumentų rinkinį, kuriame yra medicinos priemonės (prietaisai) Aprašo 10 punkte nurodytoms procedūroms atlikti;</w:t>
      </w:r>
    </w:p>
    <w:p w14:paraId="4702B655"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21" w:name="part_03a064713d1448fca27bf601184d68a5"/>
      <w:bookmarkEnd w:id="21"/>
      <w:r w:rsidRPr="00097FBA">
        <w:rPr>
          <w:rFonts w:ascii="Times New Roman" w:eastAsia="Times New Roman" w:hAnsi="Times New Roman" w:cs="Times New Roman"/>
          <w:color w:val="000000"/>
          <w:sz w:val="24"/>
          <w:szCs w:val="24"/>
          <w:lang w:eastAsia="lt-LT"/>
        </w:rPr>
        <w:t>7.6. paciento fiksavimo ir kėlimo įrangą;</w:t>
      </w:r>
    </w:p>
    <w:p w14:paraId="4E19BCCF"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22" w:name="part_6adeca89b9c7457ebe2ad0a20575033f"/>
      <w:bookmarkEnd w:id="22"/>
      <w:r w:rsidRPr="00097FBA">
        <w:rPr>
          <w:rFonts w:ascii="Times New Roman" w:eastAsia="Times New Roman" w:hAnsi="Times New Roman" w:cs="Times New Roman"/>
          <w:color w:val="000000"/>
          <w:sz w:val="24"/>
          <w:szCs w:val="24"/>
          <w:lang w:eastAsia="lt-LT"/>
        </w:rPr>
        <w:t>7.7.</w:t>
      </w:r>
      <w:r w:rsidRPr="00097FBA">
        <w:rPr>
          <w:rFonts w:ascii="Times New Roman" w:eastAsia="Times New Roman" w:hAnsi="Times New Roman" w:cs="Times New Roman"/>
          <w:i/>
          <w:iCs/>
          <w:sz w:val="24"/>
          <w:szCs w:val="24"/>
          <w:lang w:eastAsia="lt-LT"/>
        </w:rPr>
        <w:t xml:space="preserve"> </w:t>
      </w:r>
      <w:r w:rsidRPr="00097FBA">
        <w:rPr>
          <w:rFonts w:ascii="Times New Roman" w:eastAsia="Times New Roman" w:hAnsi="Times New Roman" w:cs="Times New Roman"/>
          <w:sz w:val="24"/>
          <w:szCs w:val="24"/>
          <w:lang w:eastAsia="lt-LT"/>
        </w:rPr>
        <w:t xml:space="preserve">pacientų burnos ir dantų dokumentavimo įrangą; </w:t>
      </w:r>
    </w:p>
    <w:p w14:paraId="4C6D3A8C"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23" w:name="part_2c1fb6b2eaa14d2097c9947fab673321"/>
      <w:bookmarkEnd w:id="23"/>
      <w:r w:rsidRPr="00097FBA">
        <w:rPr>
          <w:rFonts w:ascii="Times New Roman" w:eastAsia="Times New Roman" w:hAnsi="Times New Roman" w:cs="Times New Roman"/>
          <w:sz w:val="24"/>
          <w:szCs w:val="24"/>
          <w:lang w:eastAsia="lt-LT"/>
        </w:rPr>
        <w:t>7.8. a</w:t>
      </w:r>
      <w:r w:rsidRPr="00097FBA">
        <w:rPr>
          <w:rFonts w:ascii="Times New Roman" w:eastAsia="Times New Roman" w:hAnsi="Times New Roman" w:cs="Times New Roman"/>
          <w:color w:val="000000"/>
          <w:sz w:val="24"/>
          <w:szCs w:val="24"/>
          <w:lang w:eastAsia="lt-LT"/>
        </w:rPr>
        <w:t>rterinio kraujospūdžio matavimo aparatą.</w:t>
      </w:r>
    </w:p>
    <w:p w14:paraId="156BF58A"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24" w:name="part_f64cdb117900491cb6ece14877d2e950"/>
      <w:bookmarkEnd w:id="24"/>
      <w:r w:rsidRPr="00097FBA">
        <w:rPr>
          <w:rFonts w:ascii="Times New Roman" w:eastAsia="Times New Roman" w:hAnsi="Times New Roman" w:cs="Times New Roman"/>
          <w:color w:val="000000"/>
          <w:sz w:val="24"/>
          <w:szCs w:val="24"/>
          <w:lang w:eastAsia="lt-LT"/>
        </w:rPr>
        <w:t>8.</w:t>
      </w:r>
      <w:r w:rsidRPr="00097FBA">
        <w:rPr>
          <w:rFonts w:ascii="Times New Roman" w:eastAsia="Times New Roman" w:hAnsi="Times New Roman" w:cs="Times New Roman"/>
          <w:color w:val="FF0000"/>
          <w:sz w:val="24"/>
          <w:szCs w:val="24"/>
          <w:lang w:eastAsia="lt-LT"/>
        </w:rPr>
        <w:t xml:space="preserve"> </w:t>
      </w:r>
      <w:r w:rsidRPr="00097FBA">
        <w:rPr>
          <w:rFonts w:ascii="Times New Roman" w:eastAsia="Times New Roman" w:hAnsi="Times New Roman" w:cs="Times New Roman"/>
          <w:color w:val="000000"/>
          <w:sz w:val="24"/>
          <w:szCs w:val="24"/>
          <w:lang w:eastAsia="lt-LT"/>
        </w:rPr>
        <w:t>P</w:t>
      </w:r>
      <w:r w:rsidRPr="00097FBA">
        <w:rPr>
          <w:rFonts w:ascii="Times New Roman" w:eastAsia="Times New Roman" w:hAnsi="Times New Roman" w:cs="Times New Roman"/>
          <w:sz w:val="24"/>
          <w:szCs w:val="24"/>
          <w:lang w:eastAsia="lt-LT"/>
        </w:rPr>
        <w:t>aslaugas teikianti komanda privalo turėti anafilaksinio šoko vaistinių preparatų ir medicinos pagalbos priemonių rinkinį, kurio sudėtis nurodyta Anafilaksinio šoko vaistinių preparatų ir medicinos pagalbos priemonių rinkinio aprašyme, patvirtintame Lietuvos Respublikos sveikatos apsaugos ministro 2003 m. liepos 11 d. įsakymu Nr. V-450 „Dėl sveikatos priežiūros ir farmacijos specialistų kompetencijos teikiant pirmąją medicinos pagalbą, pirmosios medicinos pagalbos vaistinėlių ir pirmosios pagalbos rinkinių“.</w:t>
      </w:r>
    </w:p>
    <w:p w14:paraId="69B75917" w14:textId="77777777" w:rsidR="00097FBA" w:rsidRPr="00097FBA" w:rsidRDefault="00097FBA" w:rsidP="00097FBA">
      <w:pPr>
        <w:spacing w:before="100" w:beforeAutospacing="1" w:after="100" w:afterAutospacing="1" w:line="240" w:lineRule="auto"/>
        <w:jc w:val="both"/>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color w:val="000000"/>
          <w:sz w:val="24"/>
          <w:szCs w:val="24"/>
          <w:lang w:eastAsia="lt-LT"/>
        </w:rPr>
        <w:t> </w:t>
      </w:r>
    </w:p>
    <w:p w14:paraId="39E1BCC5" w14:textId="77777777" w:rsidR="00097FBA" w:rsidRPr="00097FBA" w:rsidRDefault="00097FBA" w:rsidP="00097FBA">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25" w:name="part_df6c1af0cf7d49afa9b66342eeaecd58"/>
      <w:bookmarkEnd w:id="25"/>
      <w:r w:rsidRPr="00097FBA">
        <w:rPr>
          <w:rFonts w:ascii="Times New Roman" w:eastAsia="Times New Roman" w:hAnsi="Times New Roman" w:cs="Times New Roman"/>
          <w:b/>
          <w:bCs/>
          <w:color w:val="000000"/>
          <w:sz w:val="24"/>
          <w:szCs w:val="24"/>
          <w:lang w:eastAsia="lt-LT"/>
        </w:rPr>
        <w:t>IV SKYRIUS</w:t>
      </w:r>
    </w:p>
    <w:p w14:paraId="24139D3F" w14:textId="77777777" w:rsidR="00097FBA" w:rsidRPr="00097FBA" w:rsidRDefault="00097FBA" w:rsidP="00097FB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097FBA">
        <w:rPr>
          <w:rFonts w:ascii="Times New Roman" w:eastAsia="Times New Roman" w:hAnsi="Times New Roman" w:cs="Times New Roman"/>
          <w:b/>
          <w:bCs/>
          <w:color w:val="000000"/>
          <w:sz w:val="24"/>
          <w:szCs w:val="24"/>
          <w:lang w:eastAsia="lt-LT"/>
        </w:rPr>
        <w:t>PASLAUGŲ TEIKIMO TVARKA</w:t>
      </w:r>
    </w:p>
    <w:p w14:paraId="1F843EE6" w14:textId="77777777" w:rsidR="00097FBA" w:rsidRPr="00097FBA" w:rsidRDefault="00097FBA" w:rsidP="00097FB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097FBA">
        <w:rPr>
          <w:rFonts w:ascii="Times New Roman" w:eastAsia="Times New Roman" w:hAnsi="Times New Roman" w:cs="Times New Roman"/>
          <w:color w:val="000000"/>
          <w:sz w:val="24"/>
          <w:szCs w:val="24"/>
          <w:lang w:eastAsia="lt-LT"/>
        </w:rPr>
        <w:t> </w:t>
      </w:r>
    </w:p>
    <w:p w14:paraId="2F6DBC32"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26" w:name="part_356683fc5b3a468e847994473f545f6d"/>
      <w:bookmarkEnd w:id="26"/>
      <w:r w:rsidRPr="00097FBA">
        <w:rPr>
          <w:rFonts w:ascii="Times New Roman" w:eastAsia="Times New Roman" w:hAnsi="Times New Roman" w:cs="Times New Roman"/>
          <w:color w:val="000000"/>
          <w:sz w:val="24"/>
          <w:szCs w:val="24"/>
          <w:lang w:eastAsia="lt-LT"/>
        </w:rPr>
        <w:t xml:space="preserve">9. </w:t>
      </w:r>
      <w:r w:rsidRPr="00097FBA">
        <w:rPr>
          <w:rFonts w:ascii="Times New Roman" w:eastAsia="Times New Roman" w:hAnsi="Times New Roman" w:cs="Times New Roman"/>
          <w:sz w:val="24"/>
          <w:szCs w:val="24"/>
          <w:lang w:eastAsia="lt-LT"/>
        </w:rPr>
        <w:t xml:space="preserve">Paslaugas teikianti komanda pirmo vizito į paciento namus metu išsamiai įvertina paciento burnos būklę ir sudaro paciento gydymo planą. Kiti vizitai </w:t>
      </w:r>
      <w:r w:rsidRPr="00097FBA">
        <w:rPr>
          <w:rFonts w:ascii="Times New Roman" w:eastAsia="Times New Roman" w:hAnsi="Times New Roman" w:cs="Times New Roman"/>
          <w:color w:val="000000"/>
          <w:sz w:val="24"/>
          <w:szCs w:val="24"/>
          <w:lang w:eastAsia="lt-LT"/>
        </w:rPr>
        <w:t xml:space="preserve">teikti paslaugų paciento namuose </w:t>
      </w:r>
      <w:r w:rsidRPr="00097FBA">
        <w:rPr>
          <w:rFonts w:ascii="Times New Roman" w:eastAsia="Times New Roman" w:hAnsi="Times New Roman" w:cs="Times New Roman"/>
          <w:sz w:val="24"/>
          <w:szCs w:val="24"/>
          <w:lang w:eastAsia="lt-LT"/>
        </w:rPr>
        <w:t xml:space="preserve">bei jų metu atliekamos procedūros planuojamos atsižvelgiant į paciento sveikatos būklę. </w:t>
      </w:r>
    </w:p>
    <w:p w14:paraId="1FD99E50" w14:textId="77777777" w:rsidR="00097FBA" w:rsidRPr="00097FBA" w:rsidRDefault="00097FBA" w:rsidP="00097FBA">
      <w:pPr>
        <w:shd w:val="clear" w:color="auto" w:fill="FFFFFF"/>
        <w:spacing w:before="100" w:beforeAutospacing="1" w:after="100" w:afterAutospacing="1" w:line="240" w:lineRule="auto"/>
        <w:ind w:firstLine="567"/>
        <w:rPr>
          <w:rFonts w:ascii="Times New Roman" w:eastAsia="Times New Roman" w:hAnsi="Times New Roman" w:cs="Times New Roman"/>
          <w:sz w:val="24"/>
          <w:szCs w:val="24"/>
          <w:lang w:eastAsia="lt-LT"/>
        </w:rPr>
      </w:pPr>
      <w:bookmarkStart w:id="27" w:name="part_9883a332011d463294c49b7ce6c78e0b"/>
      <w:bookmarkEnd w:id="27"/>
      <w:r w:rsidRPr="00097FBA">
        <w:rPr>
          <w:rFonts w:ascii="Times New Roman" w:eastAsia="Times New Roman" w:hAnsi="Times New Roman" w:cs="Times New Roman"/>
          <w:sz w:val="24"/>
          <w:szCs w:val="24"/>
          <w:shd w:val="clear" w:color="auto" w:fill="FFFFFF"/>
          <w:lang w:eastAsia="lt-LT"/>
        </w:rPr>
        <w:lastRenderedPageBreak/>
        <w:t xml:space="preserve">10. </w:t>
      </w:r>
      <w:r w:rsidRPr="00097FBA">
        <w:rPr>
          <w:rFonts w:ascii="Times New Roman" w:eastAsia="Times New Roman" w:hAnsi="Times New Roman" w:cs="Times New Roman"/>
          <w:color w:val="000000"/>
          <w:sz w:val="24"/>
          <w:szCs w:val="24"/>
          <w:lang w:eastAsia="lt-LT"/>
        </w:rPr>
        <w:t>Atsižvelgiant į paciento sveikatos būklę atliekamos šios procedūros</w:t>
      </w:r>
      <w:r w:rsidRPr="00097FBA">
        <w:rPr>
          <w:rFonts w:ascii="Times New Roman" w:eastAsia="Times New Roman" w:hAnsi="Times New Roman" w:cs="Times New Roman"/>
          <w:sz w:val="24"/>
          <w:szCs w:val="24"/>
          <w:lang w:eastAsia="lt-LT"/>
        </w:rPr>
        <w:t>:</w:t>
      </w:r>
    </w:p>
    <w:p w14:paraId="7A9B15DC" w14:textId="77777777" w:rsidR="00097FBA" w:rsidRPr="00097FBA" w:rsidRDefault="00097FBA" w:rsidP="00097FBA">
      <w:pPr>
        <w:shd w:val="clear" w:color="auto" w:fill="FFFFFF"/>
        <w:spacing w:before="100" w:beforeAutospacing="1" w:after="100" w:afterAutospacing="1" w:line="240" w:lineRule="auto"/>
        <w:ind w:firstLine="567"/>
        <w:rPr>
          <w:rFonts w:ascii="Times New Roman" w:eastAsia="Times New Roman" w:hAnsi="Times New Roman" w:cs="Times New Roman"/>
          <w:sz w:val="24"/>
          <w:szCs w:val="24"/>
          <w:lang w:eastAsia="lt-LT"/>
        </w:rPr>
      </w:pPr>
      <w:bookmarkStart w:id="28" w:name="part_8bf6e8e713ee4f3094813ca397f57bf5"/>
      <w:bookmarkEnd w:id="28"/>
      <w:r w:rsidRPr="00097FBA">
        <w:rPr>
          <w:rFonts w:ascii="Times New Roman" w:eastAsia="Times New Roman" w:hAnsi="Times New Roman" w:cs="Times New Roman"/>
          <w:sz w:val="24"/>
          <w:szCs w:val="24"/>
          <w:lang w:eastAsia="lt-LT"/>
        </w:rPr>
        <w:t>10.1. asmens burnos ertmės būklės įvertinimas;</w:t>
      </w:r>
    </w:p>
    <w:p w14:paraId="2AA29EF8" w14:textId="77777777" w:rsidR="00097FBA" w:rsidRPr="00097FBA" w:rsidRDefault="00097FBA" w:rsidP="00097FBA">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lt-LT"/>
        </w:rPr>
      </w:pPr>
      <w:bookmarkStart w:id="29" w:name="part_99c3429b66204c9d8e60f7293db795d4"/>
      <w:bookmarkEnd w:id="29"/>
      <w:r w:rsidRPr="00097FBA">
        <w:rPr>
          <w:rFonts w:ascii="Times New Roman" w:eastAsia="Times New Roman" w:hAnsi="Times New Roman" w:cs="Times New Roman"/>
          <w:sz w:val="24"/>
          <w:szCs w:val="24"/>
          <w:lang w:eastAsia="lt-LT"/>
        </w:rPr>
        <w:t>10.2. dantų ėduonies profilaktika:</w:t>
      </w:r>
    </w:p>
    <w:p w14:paraId="3BB96849"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30" w:name="part_424e17abd4a6437fbf7da532f53eca83"/>
      <w:bookmarkEnd w:id="30"/>
      <w:r w:rsidRPr="00097FBA">
        <w:rPr>
          <w:rFonts w:ascii="Times New Roman" w:eastAsia="Times New Roman" w:hAnsi="Times New Roman" w:cs="Times New Roman"/>
          <w:sz w:val="24"/>
          <w:szCs w:val="24"/>
          <w:lang w:eastAsia="lt-LT"/>
        </w:rPr>
        <w:t>10.2.1. higieninio indekso ir asmeninių higieninių įgūdžių įvertinimas;</w:t>
      </w:r>
    </w:p>
    <w:p w14:paraId="52E28A57"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31" w:name="part_3e5d56deb8cc4a779bfef9972bef9c06"/>
      <w:bookmarkEnd w:id="31"/>
      <w:r w:rsidRPr="00097FBA">
        <w:rPr>
          <w:rFonts w:ascii="Times New Roman" w:eastAsia="Times New Roman" w:hAnsi="Times New Roman" w:cs="Times New Roman"/>
          <w:sz w:val="24"/>
          <w:szCs w:val="24"/>
          <w:lang w:eastAsia="lt-LT"/>
        </w:rPr>
        <w:t xml:space="preserve">10.2.2. </w:t>
      </w:r>
      <w:r w:rsidRPr="00097FBA">
        <w:rPr>
          <w:rFonts w:ascii="Times New Roman" w:eastAsia="Times New Roman" w:hAnsi="Times New Roman" w:cs="Times New Roman"/>
          <w:color w:val="000000"/>
          <w:sz w:val="24"/>
          <w:szCs w:val="24"/>
          <w:lang w:eastAsia="lt-LT"/>
        </w:rPr>
        <w:t xml:space="preserve">tinkamos burnos higienos </w:t>
      </w:r>
      <w:r w:rsidRPr="00097FBA">
        <w:rPr>
          <w:rFonts w:ascii="Times New Roman" w:eastAsia="Times New Roman" w:hAnsi="Times New Roman" w:cs="Times New Roman"/>
          <w:sz w:val="24"/>
          <w:szCs w:val="24"/>
          <w:lang w:eastAsia="lt-LT"/>
        </w:rPr>
        <w:t>mokymas;</w:t>
      </w:r>
    </w:p>
    <w:p w14:paraId="57E212EE"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32" w:name="part_52db4941fdcc4f3794f5441fe5b8c5be"/>
      <w:bookmarkEnd w:id="32"/>
      <w:r w:rsidRPr="00097FBA">
        <w:rPr>
          <w:rFonts w:ascii="Times New Roman" w:eastAsia="Times New Roman" w:hAnsi="Times New Roman" w:cs="Times New Roman"/>
          <w:sz w:val="24"/>
          <w:szCs w:val="24"/>
          <w:lang w:eastAsia="lt-LT"/>
        </w:rPr>
        <w:t>10.2.3. individualių burnos profilaktikos priemonių parinkimas;</w:t>
      </w:r>
    </w:p>
    <w:p w14:paraId="16FD20CF"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33" w:name="part_318f8eed67f44e22a79e6e997e7790a6"/>
      <w:bookmarkEnd w:id="33"/>
      <w:r w:rsidRPr="00097FBA">
        <w:rPr>
          <w:rFonts w:ascii="Times New Roman" w:eastAsia="Times New Roman" w:hAnsi="Times New Roman" w:cs="Times New Roman"/>
          <w:sz w:val="24"/>
          <w:szCs w:val="24"/>
          <w:lang w:eastAsia="lt-LT"/>
        </w:rPr>
        <w:t>10.2.4. profesionali burnos higiena;</w:t>
      </w:r>
    </w:p>
    <w:p w14:paraId="07E071B4"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34" w:name="part_866fdf3ae6a24fd48da0c7d0a58af5d6"/>
      <w:bookmarkEnd w:id="34"/>
      <w:r w:rsidRPr="00097FBA">
        <w:rPr>
          <w:rFonts w:ascii="Times New Roman" w:eastAsia="Times New Roman" w:hAnsi="Times New Roman" w:cs="Times New Roman"/>
          <w:sz w:val="24"/>
          <w:szCs w:val="24"/>
          <w:lang w:eastAsia="lt-LT"/>
        </w:rPr>
        <w:t>10.2.5. dantų paviršius padengiamas fluoridų preparatais;</w:t>
      </w:r>
    </w:p>
    <w:p w14:paraId="4876CB53"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35" w:name="part_f4a7f9a9f73340ff924c19e35b320464"/>
      <w:bookmarkEnd w:id="35"/>
      <w:r w:rsidRPr="00097FBA">
        <w:rPr>
          <w:rFonts w:ascii="Times New Roman" w:eastAsia="Times New Roman" w:hAnsi="Times New Roman" w:cs="Times New Roman"/>
          <w:color w:val="000000"/>
          <w:sz w:val="24"/>
          <w:szCs w:val="24"/>
          <w:lang w:eastAsia="lt-LT"/>
        </w:rPr>
        <w:t xml:space="preserve">10.2.6. vaikų nuolatinių krūminių dantų padengimas </w:t>
      </w:r>
      <w:proofErr w:type="spellStart"/>
      <w:r w:rsidRPr="00097FBA">
        <w:rPr>
          <w:rFonts w:ascii="Times New Roman" w:eastAsia="Times New Roman" w:hAnsi="Times New Roman" w:cs="Times New Roman"/>
          <w:color w:val="000000"/>
          <w:sz w:val="24"/>
          <w:szCs w:val="24"/>
          <w:lang w:eastAsia="lt-LT"/>
        </w:rPr>
        <w:t>silantinėmis</w:t>
      </w:r>
      <w:proofErr w:type="spellEnd"/>
      <w:r w:rsidRPr="00097FBA">
        <w:rPr>
          <w:rFonts w:ascii="Times New Roman" w:eastAsia="Times New Roman" w:hAnsi="Times New Roman" w:cs="Times New Roman"/>
          <w:color w:val="000000"/>
          <w:sz w:val="24"/>
          <w:szCs w:val="24"/>
          <w:lang w:eastAsia="lt-LT"/>
        </w:rPr>
        <w:t xml:space="preserve"> medžiagomis;</w:t>
      </w:r>
      <w:r w:rsidRPr="00097FBA">
        <w:rPr>
          <w:rFonts w:ascii="Times New Roman" w:eastAsia="Times New Roman" w:hAnsi="Times New Roman" w:cs="Times New Roman"/>
          <w:color w:val="FF0000"/>
          <w:sz w:val="24"/>
          <w:szCs w:val="24"/>
          <w:lang w:eastAsia="lt-LT"/>
        </w:rPr>
        <w:t xml:space="preserve"> </w:t>
      </w:r>
    </w:p>
    <w:p w14:paraId="10630D31"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36" w:name="part_e68f95593afa478ab6d084c66b59d473"/>
      <w:bookmarkEnd w:id="36"/>
      <w:r w:rsidRPr="00097FBA">
        <w:rPr>
          <w:rFonts w:ascii="Times New Roman" w:eastAsia="Times New Roman" w:hAnsi="Times New Roman" w:cs="Times New Roman"/>
          <w:sz w:val="24"/>
          <w:szCs w:val="24"/>
          <w:lang w:eastAsia="lt-LT"/>
        </w:rPr>
        <w:t xml:space="preserve">10.3. </w:t>
      </w:r>
      <w:proofErr w:type="spellStart"/>
      <w:r w:rsidRPr="00097FBA">
        <w:rPr>
          <w:rFonts w:ascii="Times New Roman" w:eastAsia="Times New Roman" w:hAnsi="Times New Roman" w:cs="Times New Roman"/>
          <w:sz w:val="24"/>
          <w:szCs w:val="24"/>
          <w:lang w:eastAsia="lt-LT"/>
        </w:rPr>
        <w:t>sąkandžio</w:t>
      </w:r>
      <w:proofErr w:type="spellEnd"/>
      <w:r w:rsidRPr="00097FBA">
        <w:rPr>
          <w:rFonts w:ascii="Times New Roman" w:eastAsia="Times New Roman" w:hAnsi="Times New Roman" w:cs="Times New Roman"/>
          <w:sz w:val="24"/>
          <w:szCs w:val="24"/>
          <w:lang w:eastAsia="lt-LT"/>
        </w:rPr>
        <w:t xml:space="preserve"> anomalijų nustatymas ir jų profilaktikos atlikimas;</w:t>
      </w:r>
    </w:p>
    <w:p w14:paraId="42FDC2B4"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37" w:name="part_23b482262ad94184b504de09d3270f10"/>
      <w:bookmarkEnd w:id="37"/>
      <w:r w:rsidRPr="00097FBA">
        <w:rPr>
          <w:rFonts w:ascii="Times New Roman" w:eastAsia="Times New Roman" w:hAnsi="Times New Roman" w:cs="Times New Roman"/>
          <w:sz w:val="24"/>
          <w:szCs w:val="24"/>
          <w:lang w:eastAsia="lt-LT"/>
        </w:rPr>
        <w:t>10.4. dantų ėduonies gydymas;</w:t>
      </w:r>
    </w:p>
    <w:p w14:paraId="1C234C2F"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38" w:name="part_daea719662ea450db400020df5fdb227"/>
      <w:bookmarkEnd w:id="38"/>
      <w:r w:rsidRPr="00097FBA">
        <w:rPr>
          <w:rFonts w:ascii="Times New Roman" w:eastAsia="Times New Roman" w:hAnsi="Times New Roman" w:cs="Times New Roman"/>
          <w:sz w:val="24"/>
          <w:szCs w:val="24"/>
          <w:lang w:eastAsia="lt-LT"/>
        </w:rPr>
        <w:t xml:space="preserve">10.5. </w:t>
      </w:r>
      <w:proofErr w:type="spellStart"/>
      <w:r w:rsidRPr="00097FBA">
        <w:rPr>
          <w:rFonts w:ascii="Times New Roman" w:eastAsia="Times New Roman" w:hAnsi="Times New Roman" w:cs="Times New Roman"/>
          <w:sz w:val="24"/>
          <w:szCs w:val="24"/>
          <w:lang w:eastAsia="lt-LT"/>
        </w:rPr>
        <w:t>pulpito</w:t>
      </w:r>
      <w:proofErr w:type="spellEnd"/>
      <w:r w:rsidRPr="00097FBA">
        <w:rPr>
          <w:rFonts w:ascii="Times New Roman" w:eastAsia="Times New Roman" w:hAnsi="Times New Roman" w:cs="Times New Roman"/>
          <w:sz w:val="24"/>
          <w:szCs w:val="24"/>
          <w:lang w:eastAsia="lt-LT"/>
        </w:rPr>
        <w:t xml:space="preserve"> (išskyrus dantų kanalų </w:t>
      </w:r>
      <w:proofErr w:type="spellStart"/>
      <w:r w:rsidRPr="00097FBA">
        <w:rPr>
          <w:rFonts w:ascii="Times New Roman" w:eastAsia="Times New Roman" w:hAnsi="Times New Roman" w:cs="Times New Roman"/>
          <w:sz w:val="24"/>
          <w:szCs w:val="24"/>
          <w:lang w:eastAsia="lt-LT"/>
        </w:rPr>
        <w:t>kalcifikaciją</w:t>
      </w:r>
      <w:proofErr w:type="spellEnd"/>
      <w:r w:rsidRPr="00097FBA">
        <w:rPr>
          <w:rFonts w:ascii="Times New Roman" w:eastAsia="Times New Roman" w:hAnsi="Times New Roman" w:cs="Times New Roman"/>
          <w:sz w:val="24"/>
          <w:szCs w:val="24"/>
          <w:lang w:eastAsia="lt-LT"/>
        </w:rPr>
        <w:t xml:space="preserve"> ir vidinę </w:t>
      </w:r>
      <w:proofErr w:type="spellStart"/>
      <w:r w:rsidRPr="00097FBA">
        <w:rPr>
          <w:rFonts w:ascii="Times New Roman" w:eastAsia="Times New Roman" w:hAnsi="Times New Roman" w:cs="Times New Roman"/>
          <w:sz w:val="24"/>
          <w:szCs w:val="24"/>
          <w:lang w:eastAsia="lt-LT"/>
        </w:rPr>
        <w:t>rezorbciją</w:t>
      </w:r>
      <w:proofErr w:type="spellEnd"/>
      <w:r w:rsidRPr="00097FBA">
        <w:rPr>
          <w:rFonts w:ascii="Times New Roman" w:eastAsia="Times New Roman" w:hAnsi="Times New Roman" w:cs="Times New Roman"/>
          <w:sz w:val="24"/>
          <w:szCs w:val="24"/>
          <w:lang w:eastAsia="lt-LT"/>
        </w:rPr>
        <w:t>) gydymas;</w:t>
      </w:r>
    </w:p>
    <w:p w14:paraId="112E63EB"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39" w:name="part_e29b993fdba845e38a3b8d72cb5c2e2c"/>
      <w:bookmarkEnd w:id="39"/>
      <w:r w:rsidRPr="00097FBA">
        <w:rPr>
          <w:rFonts w:ascii="Times New Roman" w:eastAsia="Times New Roman" w:hAnsi="Times New Roman" w:cs="Times New Roman"/>
          <w:sz w:val="24"/>
          <w:szCs w:val="24"/>
          <w:lang w:eastAsia="lt-LT"/>
        </w:rPr>
        <w:t xml:space="preserve">10.6. </w:t>
      </w:r>
      <w:proofErr w:type="spellStart"/>
      <w:r w:rsidRPr="00097FBA">
        <w:rPr>
          <w:rFonts w:ascii="Times New Roman" w:eastAsia="Times New Roman" w:hAnsi="Times New Roman" w:cs="Times New Roman"/>
          <w:sz w:val="24"/>
          <w:szCs w:val="24"/>
          <w:lang w:eastAsia="lt-LT"/>
        </w:rPr>
        <w:t>apikalinio</w:t>
      </w:r>
      <w:proofErr w:type="spellEnd"/>
      <w:r w:rsidRPr="00097FBA">
        <w:rPr>
          <w:rFonts w:ascii="Times New Roman" w:eastAsia="Times New Roman" w:hAnsi="Times New Roman" w:cs="Times New Roman"/>
          <w:sz w:val="24"/>
          <w:szCs w:val="24"/>
          <w:lang w:eastAsia="lt-LT"/>
        </w:rPr>
        <w:t xml:space="preserve"> </w:t>
      </w:r>
      <w:proofErr w:type="spellStart"/>
      <w:r w:rsidRPr="00097FBA">
        <w:rPr>
          <w:rFonts w:ascii="Times New Roman" w:eastAsia="Times New Roman" w:hAnsi="Times New Roman" w:cs="Times New Roman"/>
          <w:sz w:val="24"/>
          <w:szCs w:val="24"/>
          <w:lang w:eastAsia="lt-LT"/>
        </w:rPr>
        <w:t>periodontito</w:t>
      </w:r>
      <w:proofErr w:type="spellEnd"/>
      <w:r w:rsidRPr="00097FBA">
        <w:rPr>
          <w:rFonts w:ascii="Times New Roman" w:eastAsia="Times New Roman" w:hAnsi="Times New Roman" w:cs="Times New Roman"/>
          <w:sz w:val="24"/>
          <w:szCs w:val="24"/>
          <w:lang w:eastAsia="lt-LT"/>
        </w:rPr>
        <w:t xml:space="preserve"> (išskyrus dantų kanalų pergydymą) gydymas;</w:t>
      </w:r>
    </w:p>
    <w:p w14:paraId="3BBBF4BB"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40" w:name="part_e977708bb404403abf9ac03f1405f5ec"/>
      <w:bookmarkEnd w:id="40"/>
      <w:r w:rsidRPr="00097FBA">
        <w:rPr>
          <w:rFonts w:ascii="Times New Roman" w:eastAsia="Times New Roman" w:hAnsi="Times New Roman" w:cs="Times New Roman"/>
          <w:sz w:val="24"/>
          <w:szCs w:val="24"/>
          <w:lang w:eastAsia="lt-LT"/>
        </w:rPr>
        <w:t xml:space="preserve">10.7. nesisteminės kilmės </w:t>
      </w:r>
      <w:proofErr w:type="spellStart"/>
      <w:r w:rsidRPr="00097FBA">
        <w:rPr>
          <w:rFonts w:ascii="Times New Roman" w:eastAsia="Times New Roman" w:hAnsi="Times New Roman" w:cs="Times New Roman"/>
          <w:sz w:val="24"/>
          <w:szCs w:val="24"/>
          <w:lang w:eastAsia="lt-LT"/>
        </w:rPr>
        <w:t>nekariozinių</w:t>
      </w:r>
      <w:proofErr w:type="spellEnd"/>
      <w:r w:rsidRPr="00097FBA">
        <w:rPr>
          <w:rFonts w:ascii="Times New Roman" w:eastAsia="Times New Roman" w:hAnsi="Times New Roman" w:cs="Times New Roman"/>
          <w:sz w:val="24"/>
          <w:szCs w:val="24"/>
          <w:lang w:eastAsia="lt-LT"/>
        </w:rPr>
        <w:t xml:space="preserve"> dantų ligų gydymas;</w:t>
      </w:r>
    </w:p>
    <w:p w14:paraId="34A872EA"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41" w:name="part_fba7fcc7c1954515838106718c1a73cb"/>
      <w:bookmarkEnd w:id="41"/>
      <w:r w:rsidRPr="00097FBA">
        <w:rPr>
          <w:rFonts w:ascii="Times New Roman" w:eastAsia="Times New Roman" w:hAnsi="Times New Roman" w:cs="Times New Roman"/>
          <w:sz w:val="24"/>
          <w:szCs w:val="24"/>
          <w:lang w:eastAsia="lt-LT"/>
        </w:rPr>
        <w:t>10.8. dantų akmenų virš dantenų ir po jomis nuėmimas;</w:t>
      </w:r>
    </w:p>
    <w:p w14:paraId="3D4D51B3"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42" w:name="part_c357b0022a56476a861613044c4ef536"/>
      <w:bookmarkEnd w:id="42"/>
      <w:r w:rsidRPr="00097FBA">
        <w:rPr>
          <w:rFonts w:ascii="Times New Roman" w:eastAsia="Times New Roman" w:hAnsi="Times New Roman" w:cs="Times New Roman"/>
          <w:sz w:val="24"/>
          <w:szCs w:val="24"/>
          <w:lang w:eastAsia="lt-LT"/>
        </w:rPr>
        <w:t xml:space="preserve">10.9. </w:t>
      </w:r>
      <w:proofErr w:type="spellStart"/>
      <w:r w:rsidRPr="00097FBA">
        <w:rPr>
          <w:rFonts w:ascii="Times New Roman" w:eastAsia="Times New Roman" w:hAnsi="Times New Roman" w:cs="Times New Roman"/>
          <w:sz w:val="24"/>
          <w:szCs w:val="24"/>
          <w:lang w:eastAsia="lt-LT"/>
        </w:rPr>
        <w:t>gingivito</w:t>
      </w:r>
      <w:proofErr w:type="spellEnd"/>
      <w:r w:rsidRPr="00097FBA">
        <w:rPr>
          <w:rFonts w:ascii="Times New Roman" w:eastAsia="Times New Roman" w:hAnsi="Times New Roman" w:cs="Times New Roman"/>
          <w:sz w:val="24"/>
          <w:szCs w:val="24"/>
          <w:lang w:eastAsia="lt-LT"/>
        </w:rPr>
        <w:t xml:space="preserve"> gydymas;</w:t>
      </w:r>
    </w:p>
    <w:p w14:paraId="5A441FEF"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43" w:name="part_b8b74d9acbba42ec811418d999cb817a"/>
      <w:bookmarkEnd w:id="43"/>
      <w:r w:rsidRPr="00097FBA">
        <w:rPr>
          <w:rFonts w:ascii="Times New Roman" w:eastAsia="Times New Roman" w:hAnsi="Times New Roman" w:cs="Times New Roman"/>
          <w:sz w:val="24"/>
          <w:szCs w:val="24"/>
          <w:lang w:eastAsia="lt-LT"/>
        </w:rPr>
        <w:t xml:space="preserve">10.10. </w:t>
      </w:r>
      <w:proofErr w:type="spellStart"/>
      <w:r w:rsidRPr="00097FBA">
        <w:rPr>
          <w:rFonts w:ascii="Times New Roman" w:eastAsia="Times New Roman" w:hAnsi="Times New Roman" w:cs="Times New Roman"/>
          <w:sz w:val="24"/>
          <w:szCs w:val="24"/>
          <w:lang w:eastAsia="lt-LT"/>
        </w:rPr>
        <w:t>premedikacija</w:t>
      </w:r>
      <w:proofErr w:type="spellEnd"/>
      <w:r w:rsidRPr="00097FBA">
        <w:rPr>
          <w:rFonts w:ascii="Times New Roman" w:eastAsia="Times New Roman" w:hAnsi="Times New Roman" w:cs="Times New Roman"/>
          <w:sz w:val="24"/>
          <w:szCs w:val="24"/>
          <w:lang w:eastAsia="lt-LT"/>
        </w:rPr>
        <w:t>  ir vietinė nejautra;</w:t>
      </w:r>
    </w:p>
    <w:p w14:paraId="028A00D9"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44" w:name="part_98f7a11e4d5344f891545b0628329a12"/>
      <w:bookmarkEnd w:id="44"/>
      <w:r w:rsidRPr="00097FBA">
        <w:rPr>
          <w:rFonts w:ascii="Times New Roman" w:eastAsia="Times New Roman" w:hAnsi="Times New Roman" w:cs="Times New Roman"/>
          <w:sz w:val="24"/>
          <w:szCs w:val="24"/>
          <w:lang w:eastAsia="lt-LT"/>
        </w:rPr>
        <w:t xml:space="preserve">10.11. </w:t>
      </w:r>
      <w:r w:rsidRPr="00097FBA">
        <w:rPr>
          <w:rFonts w:ascii="Times New Roman" w:eastAsia="Times New Roman" w:hAnsi="Times New Roman" w:cs="Times New Roman"/>
          <w:color w:val="000000"/>
          <w:sz w:val="24"/>
          <w:szCs w:val="24"/>
          <w:lang w:eastAsia="lt-LT"/>
        </w:rPr>
        <w:t xml:space="preserve">nesudėtingas </w:t>
      </w:r>
      <w:r w:rsidRPr="00097FBA">
        <w:rPr>
          <w:rFonts w:ascii="Times New Roman" w:eastAsia="Times New Roman" w:hAnsi="Times New Roman" w:cs="Times New Roman"/>
          <w:sz w:val="24"/>
          <w:szCs w:val="24"/>
          <w:lang w:eastAsia="lt-LT"/>
        </w:rPr>
        <w:t>dantų ir dantų šaknų traukimas,</w:t>
      </w:r>
      <w:r w:rsidRPr="00097FBA">
        <w:rPr>
          <w:rFonts w:ascii="Times New Roman" w:eastAsia="Times New Roman" w:hAnsi="Times New Roman" w:cs="Times New Roman"/>
          <w:color w:val="000000"/>
          <w:sz w:val="24"/>
          <w:szCs w:val="24"/>
          <w:lang w:eastAsia="lt-LT"/>
        </w:rPr>
        <w:t xml:space="preserve"> kai nereikalingos burnos chirurgo paslaugos</w:t>
      </w:r>
      <w:r w:rsidRPr="00097FBA">
        <w:rPr>
          <w:rFonts w:ascii="Times New Roman" w:eastAsia="Times New Roman" w:hAnsi="Times New Roman" w:cs="Times New Roman"/>
          <w:sz w:val="24"/>
          <w:szCs w:val="24"/>
          <w:lang w:eastAsia="lt-LT"/>
        </w:rPr>
        <w:t>;</w:t>
      </w:r>
    </w:p>
    <w:p w14:paraId="034F4354"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45" w:name="part_a72dd205c68f4a069e5704f64116fe2e"/>
      <w:bookmarkEnd w:id="45"/>
      <w:r w:rsidRPr="00097FBA">
        <w:rPr>
          <w:rFonts w:ascii="Times New Roman" w:eastAsia="Times New Roman" w:hAnsi="Times New Roman" w:cs="Times New Roman"/>
          <w:sz w:val="24"/>
          <w:szCs w:val="24"/>
          <w:lang w:eastAsia="lt-LT"/>
        </w:rPr>
        <w:t>10.12. ūmių odontologinės kilmės žandikaulių uždegimų (</w:t>
      </w:r>
      <w:proofErr w:type="spellStart"/>
      <w:r w:rsidRPr="00097FBA">
        <w:rPr>
          <w:rFonts w:ascii="Times New Roman" w:eastAsia="Times New Roman" w:hAnsi="Times New Roman" w:cs="Times New Roman"/>
          <w:sz w:val="24"/>
          <w:szCs w:val="24"/>
          <w:lang w:eastAsia="lt-LT"/>
        </w:rPr>
        <w:t>periostito</w:t>
      </w:r>
      <w:proofErr w:type="spellEnd"/>
      <w:r w:rsidRPr="00097FBA">
        <w:rPr>
          <w:rFonts w:ascii="Times New Roman" w:eastAsia="Times New Roman" w:hAnsi="Times New Roman" w:cs="Times New Roman"/>
          <w:sz w:val="24"/>
          <w:szCs w:val="24"/>
          <w:lang w:eastAsia="lt-LT"/>
        </w:rPr>
        <w:t xml:space="preserve">, </w:t>
      </w:r>
      <w:proofErr w:type="spellStart"/>
      <w:r w:rsidRPr="00097FBA">
        <w:rPr>
          <w:rFonts w:ascii="Times New Roman" w:eastAsia="Times New Roman" w:hAnsi="Times New Roman" w:cs="Times New Roman"/>
          <w:sz w:val="24"/>
          <w:szCs w:val="24"/>
          <w:lang w:eastAsia="lt-LT"/>
        </w:rPr>
        <w:t>alveolito</w:t>
      </w:r>
      <w:proofErr w:type="spellEnd"/>
      <w:r w:rsidRPr="00097FBA">
        <w:rPr>
          <w:rFonts w:ascii="Times New Roman" w:eastAsia="Times New Roman" w:hAnsi="Times New Roman" w:cs="Times New Roman"/>
          <w:sz w:val="24"/>
          <w:szCs w:val="24"/>
          <w:lang w:eastAsia="lt-LT"/>
        </w:rPr>
        <w:t xml:space="preserve">, </w:t>
      </w:r>
      <w:proofErr w:type="spellStart"/>
      <w:r w:rsidRPr="00097FBA">
        <w:rPr>
          <w:rFonts w:ascii="Times New Roman" w:eastAsia="Times New Roman" w:hAnsi="Times New Roman" w:cs="Times New Roman"/>
          <w:sz w:val="24"/>
          <w:szCs w:val="24"/>
          <w:lang w:eastAsia="lt-LT"/>
        </w:rPr>
        <w:t>perikoronarito</w:t>
      </w:r>
      <w:proofErr w:type="spellEnd"/>
      <w:r w:rsidRPr="00097FBA">
        <w:rPr>
          <w:rFonts w:ascii="Times New Roman" w:eastAsia="Times New Roman" w:hAnsi="Times New Roman" w:cs="Times New Roman"/>
          <w:sz w:val="24"/>
          <w:szCs w:val="24"/>
          <w:lang w:eastAsia="lt-LT"/>
        </w:rPr>
        <w:t>) diagnozavimas ir gydymas;</w:t>
      </w:r>
    </w:p>
    <w:p w14:paraId="12D68D5E"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46" w:name="part_2199b7f6e18440ae8e4a891e1edbf404"/>
      <w:bookmarkEnd w:id="46"/>
      <w:r w:rsidRPr="00097FBA">
        <w:rPr>
          <w:rFonts w:ascii="Times New Roman" w:eastAsia="Times New Roman" w:hAnsi="Times New Roman" w:cs="Times New Roman"/>
          <w:sz w:val="24"/>
          <w:szCs w:val="24"/>
          <w:lang w:eastAsia="lt-LT"/>
        </w:rPr>
        <w:t xml:space="preserve">10.13. būtinosios odontologinės pagalbos teikimas; </w:t>
      </w:r>
    </w:p>
    <w:p w14:paraId="4BF9FAD4"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47" w:name="part_6ed089809ff94ab2bae43c33cf1fc436"/>
      <w:bookmarkEnd w:id="47"/>
      <w:r w:rsidRPr="00097FBA">
        <w:rPr>
          <w:rFonts w:ascii="Times New Roman" w:eastAsia="Times New Roman" w:hAnsi="Times New Roman" w:cs="Times New Roman"/>
          <w:sz w:val="24"/>
          <w:szCs w:val="24"/>
          <w:lang w:eastAsia="lt-LT"/>
        </w:rPr>
        <w:t>10.14. danties vainiko atkūrimas;</w:t>
      </w:r>
    </w:p>
    <w:p w14:paraId="50186542"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48" w:name="part_185b565572ec47c091815a96b3456e63"/>
      <w:bookmarkEnd w:id="48"/>
      <w:r w:rsidRPr="00097FBA">
        <w:rPr>
          <w:rFonts w:ascii="Times New Roman" w:eastAsia="Times New Roman" w:hAnsi="Times New Roman" w:cs="Times New Roman"/>
          <w:sz w:val="24"/>
          <w:szCs w:val="24"/>
          <w:lang w:eastAsia="lt-LT"/>
        </w:rPr>
        <w:t xml:space="preserve">10.15. </w:t>
      </w:r>
      <w:r w:rsidRPr="00097FBA">
        <w:rPr>
          <w:rFonts w:ascii="Times New Roman" w:eastAsia="Times New Roman" w:hAnsi="Times New Roman" w:cs="Times New Roman"/>
          <w:color w:val="000000"/>
          <w:sz w:val="24"/>
          <w:szCs w:val="24"/>
          <w:lang w:eastAsia="lt-LT"/>
        </w:rPr>
        <w:t>kaltinių nenuimamų dantų protezų nuėmimas;</w:t>
      </w:r>
    </w:p>
    <w:p w14:paraId="52F17F39"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49" w:name="part_5f7e5b50e05b4f9fb34d55e966657960"/>
      <w:bookmarkEnd w:id="49"/>
      <w:r w:rsidRPr="00097FBA">
        <w:rPr>
          <w:rFonts w:ascii="Times New Roman" w:eastAsia="Times New Roman" w:hAnsi="Times New Roman" w:cs="Times New Roman"/>
          <w:sz w:val="24"/>
          <w:szCs w:val="24"/>
          <w:lang w:eastAsia="lt-LT"/>
        </w:rPr>
        <w:t xml:space="preserve">10.16. dantų protezavimas išimamais protezais ir </w:t>
      </w:r>
      <w:r w:rsidRPr="00097FBA">
        <w:rPr>
          <w:rFonts w:ascii="Times New Roman" w:eastAsia="Times New Roman" w:hAnsi="Times New Roman" w:cs="Times New Roman"/>
          <w:color w:val="000000"/>
          <w:sz w:val="24"/>
          <w:szCs w:val="24"/>
          <w:lang w:eastAsia="lt-LT"/>
        </w:rPr>
        <w:t xml:space="preserve">dantų </w:t>
      </w:r>
      <w:r w:rsidRPr="00097FBA">
        <w:rPr>
          <w:rFonts w:ascii="Times New Roman" w:eastAsia="Times New Roman" w:hAnsi="Times New Roman" w:cs="Times New Roman"/>
          <w:sz w:val="24"/>
          <w:szCs w:val="24"/>
          <w:lang w:eastAsia="lt-LT"/>
        </w:rPr>
        <w:t> protezų pataisos, kurios įmanomos atlikti paciento namuose.</w:t>
      </w:r>
    </w:p>
    <w:p w14:paraId="15AA9D47" w14:textId="77777777" w:rsidR="00097FBA" w:rsidRPr="00097FBA" w:rsidRDefault="00097FBA" w:rsidP="00097FB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50" w:name="part_6428e398b5a54f13875c02d4fb5a5a62"/>
      <w:bookmarkEnd w:id="50"/>
      <w:r w:rsidRPr="00097FBA">
        <w:rPr>
          <w:rFonts w:ascii="Times New Roman" w:eastAsia="Times New Roman" w:hAnsi="Times New Roman" w:cs="Times New Roman"/>
          <w:color w:val="000000"/>
          <w:sz w:val="24"/>
          <w:szCs w:val="24"/>
          <w:lang w:eastAsia="lt-LT"/>
        </w:rPr>
        <w:lastRenderedPageBreak/>
        <w:t>11. Paslaugų teikimo metu nustačius, kad pacientui būtinos specializuotos odontologinės asmens sveikatos priežiūros paslaugos,</w:t>
      </w:r>
      <w:r w:rsidRPr="00097FBA">
        <w:rPr>
          <w:rFonts w:ascii="Times New Roman" w:eastAsia="Times New Roman" w:hAnsi="Times New Roman" w:cs="Times New Roman"/>
          <w:color w:val="FF0000"/>
          <w:sz w:val="24"/>
          <w:szCs w:val="24"/>
          <w:lang w:eastAsia="lt-LT"/>
        </w:rPr>
        <w:t xml:space="preserve"> </w:t>
      </w:r>
      <w:r w:rsidRPr="00097FBA">
        <w:rPr>
          <w:rFonts w:ascii="Times New Roman" w:eastAsia="Times New Roman" w:hAnsi="Times New Roman" w:cs="Times New Roman"/>
          <w:sz w:val="24"/>
          <w:szCs w:val="24"/>
          <w:lang w:eastAsia="lt-LT"/>
        </w:rPr>
        <w:t xml:space="preserve">įstaiga privalo organizuoti paciento transportavimą į antrines ar </w:t>
      </w:r>
      <w:proofErr w:type="spellStart"/>
      <w:r w:rsidRPr="00097FBA">
        <w:rPr>
          <w:rFonts w:ascii="Times New Roman" w:eastAsia="Times New Roman" w:hAnsi="Times New Roman" w:cs="Times New Roman"/>
          <w:sz w:val="24"/>
          <w:szCs w:val="24"/>
          <w:lang w:eastAsia="lt-LT"/>
        </w:rPr>
        <w:t>tretines</w:t>
      </w:r>
      <w:proofErr w:type="spellEnd"/>
      <w:r w:rsidRPr="00097FBA">
        <w:rPr>
          <w:rFonts w:ascii="Times New Roman" w:eastAsia="Times New Roman" w:hAnsi="Times New Roman" w:cs="Times New Roman"/>
          <w:sz w:val="24"/>
          <w:szCs w:val="24"/>
          <w:lang w:eastAsia="lt-LT"/>
        </w:rPr>
        <w:t xml:space="preserve"> </w:t>
      </w:r>
      <w:r w:rsidRPr="00097FBA">
        <w:rPr>
          <w:rFonts w:ascii="Times New Roman" w:eastAsia="Times New Roman" w:hAnsi="Times New Roman" w:cs="Times New Roman"/>
          <w:color w:val="000000"/>
          <w:sz w:val="24"/>
          <w:szCs w:val="24"/>
          <w:lang w:eastAsia="lt-LT"/>
        </w:rPr>
        <w:t xml:space="preserve">odontologinės asmens sveikatos priežiūros </w:t>
      </w:r>
      <w:r w:rsidRPr="00097FBA">
        <w:rPr>
          <w:rFonts w:ascii="Times New Roman" w:eastAsia="Times New Roman" w:hAnsi="Times New Roman" w:cs="Times New Roman"/>
          <w:sz w:val="24"/>
          <w:szCs w:val="24"/>
          <w:lang w:eastAsia="lt-LT"/>
        </w:rPr>
        <w:t xml:space="preserve">paslaugas teikiančią asmens sveikatos priežiūros įstaigą. </w:t>
      </w:r>
    </w:p>
    <w:p w14:paraId="4D607207" w14:textId="77777777" w:rsidR="00097FBA" w:rsidRPr="00097FBA" w:rsidRDefault="00097FBA" w:rsidP="00097FBA">
      <w:pPr>
        <w:shd w:val="clear" w:color="auto" w:fill="FFFFFF"/>
        <w:spacing w:before="100" w:beforeAutospacing="1" w:after="100" w:afterAutospacing="1" w:line="240" w:lineRule="auto"/>
        <w:ind w:firstLine="567"/>
        <w:jc w:val="center"/>
        <w:rPr>
          <w:rFonts w:ascii="Times New Roman" w:eastAsia="Times New Roman" w:hAnsi="Times New Roman" w:cs="Times New Roman"/>
          <w:sz w:val="24"/>
          <w:szCs w:val="24"/>
          <w:lang w:eastAsia="lt-LT"/>
        </w:rPr>
      </w:pPr>
      <w:bookmarkStart w:id="51" w:name="part_b9ea618fdddd4bbe910b377a6f8cca74"/>
      <w:bookmarkEnd w:id="51"/>
      <w:r w:rsidRPr="00097FBA">
        <w:rPr>
          <w:rFonts w:ascii="Times New Roman" w:eastAsia="Times New Roman" w:hAnsi="Times New Roman" w:cs="Times New Roman"/>
          <w:color w:val="000000"/>
          <w:sz w:val="24"/>
          <w:szCs w:val="24"/>
          <w:lang w:eastAsia="lt-LT"/>
        </w:rPr>
        <w:t>________________</w:t>
      </w:r>
    </w:p>
    <w:p w14:paraId="08034A17" w14:textId="77777777" w:rsidR="003F6904" w:rsidRPr="00097FBA" w:rsidRDefault="003F6904">
      <w:pPr>
        <w:rPr>
          <w:sz w:val="24"/>
          <w:szCs w:val="24"/>
        </w:rPr>
      </w:pPr>
    </w:p>
    <w:sectPr w:rsidR="003F6904" w:rsidRPr="00097FBA" w:rsidSect="003F690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A"/>
    <w:rsid w:val="00097FBA"/>
    <w:rsid w:val="000B3F1B"/>
    <w:rsid w:val="00172177"/>
    <w:rsid w:val="003F6904"/>
    <w:rsid w:val="006A285F"/>
    <w:rsid w:val="00D3316E"/>
    <w:rsid w:val="00DF2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BD2D"/>
  <w15:docId w15:val="{32A660FF-9928-45BB-9468-7DE8F895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29313">
      <w:bodyDiv w:val="1"/>
      <w:marLeft w:val="0"/>
      <w:marRight w:val="0"/>
      <w:marTop w:val="0"/>
      <w:marBottom w:val="0"/>
      <w:divBdr>
        <w:top w:val="none" w:sz="0" w:space="0" w:color="auto"/>
        <w:left w:val="none" w:sz="0" w:space="0" w:color="auto"/>
        <w:bottom w:val="none" w:sz="0" w:space="0" w:color="auto"/>
        <w:right w:val="none" w:sz="0" w:space="0" w:color="auto"/>
      </w:divBdr>
      <w:divsChild>
        <w:div w:id="1947539420">
          <w:marLeft w:val="0"/>
          <w:marRight w:val="0"/>
          <w:marTop w:val="0"/>
          <w:marBottom w:val="0"/>
          <w:divBdr>
            <w:top w:val="none" w:sz="0" w:space="0" w:color="auto"/>
            <w:left w:val="none" w:sz="0" w:space="0" w:color="auto"/>
            <w:bottom w:val="none" w:sz="0" w:space="0" w:color="auto"/>
            <w:right w:val="none" w:sz="0" w:space="0" w:color="auto"/>
          </w:divBdr>
          <w:divsChild>
            <w:div w:id="484050550">
              <w:marLeft w:val="0"/>
              <w:marRight w:val="0"/>
              <w:marTop w:val="0"/>
              <w:marBottom w:val="0"/>
              <w:divBdr>
                <w:top w:val="none" w:sz="0" w:space="0" w:color="auto"/>
                <w:left w:val="none" w:sz="0" w:space="0" w:color="auto"/>
                <w:bottom w:val="none" w:sz="0" w:space="0" w:color="auto"/>
                <w:right w:val="none" w:sz="0" w:space="0" w:color="auto"/>
              </w:divBdr>
            </w:div>
            <w:div w:id="1950355435">
              <w:marLeft w:val="0"/>
              <w:marRight w:val="0"/>
              <w:marTop w:val="0"/>
              <w:marBottom w:val="0"/>
              <w:divBdr>
                <w:top w:val="none" w:sz="0" w:space="0" w:color="auto"/>
                <w:left w:val="none" w:sz="0" w:space="0" w:color="auto"/>
                <w:bottom w:val="none" w:sz="0" w:space="0" w:color="auto"/>
                <w:right w:val="none" w:sz="0" w:space="0" w:color="auto"/>
              </w:divBdr>
            </w:div>
            <w:div w:id="1232354243">
              <w:marLeft w:val="0"/>
              <w:marRight w:val="0"/>
              <w:marTop w:val="0"/>
              <w:marBottom w:val="0"/>
              <w:divBdr>
                <w:top w:val="none" w:sz="0" w:space="0" w:color="auto"/>
                <w:left w:val="none" w:sz="0" w:space="0" w:color="auto"/>
                <w:bottom w:val="none" w:sz="0" w:space="0" w:color="auto"/>
                <w:right w:val="none" w:sz="0" w:space="0" w:color="auto"/>
              </w:divBdr>
            </w:div>
            <w:div w:id="990672857">
              <w:marLeft w:val="0"/>
              <w:marRight w:val="0"/>
              <w:marTop w:val="0"/>
              <w:marBottom w:val="0"/>
              <w:divBdr>
                <w:top w:val="none" w:sz="0" w:space="0" w:color="auto"/>
                <w:left w:val="none" w:sz="0" w:space="0" w:color="auto"/>
                <w:bottom w:val="none" w:sz="0" w:space="0" w:color="auto"/>
                <w:right w:val="none" w:sz="0" w:space="0" w:color="auto"/>
              </w:divBdr>
            </w:div>
          </w:divsChild>
        </w:div>
        <w:div w:id="273097279">
          <w:marLeft w:val="0"/>
          <w:marRight w:val="0"/>
          <w:marTop w:val="0"/>
          <w:marBottom w:val="0"/>
          <w:divBdr>
            <w:top w:val="none" w:sz="0" w:space="0" w:color="auto"/>
            <w:left w:val="none" w:sz="0" w:space="0" w:color="auto"/>
            <w:bottom w:val="none" w:sz="0" w:space="0" w:color="auto"/>
            <w:right w:val="none" w:sz="0" w:space="0" w:color="auto"/>
          </w:divBdr>
          <w:divsChild>
            <w:div w:id="53741370">
              <w:marLeft w:val="0"/>
              <w:marRight w:val="0"/>
              <w:marTop w:val="0"/>
              <w:marBottom w:val="0"/>
              <w:divBdr>
                <w:top w:val="none" w:sz="0" w:space="0" w:color="auto"/>
                <w:left w:val="none" w:sz="0" w:space="0" w:color="auto"/>
                <w:bottom w:val="none" w:sz="0" w:space="0" w:color="auto"/>
                <w:right w:val="none" w:sz="0" w:space="0" w:color="auto"/>
              </w:divBdr>
              <w:divsChild>
                <w:div w:id="1468359422">
                  <w:marLeft w:val="0"/>
                  <w:marRight w:val="0"/>
                  <w:marTop w:val="0"/>
                  <w:marBottom w:val="0"/>
                  <w:divBdr>
                    <w:top w:val="none" w:sz="0" w:space="0" w:color="auto"/>
                    <w:left w:val="none" w:sz="0" w:space="0" w:color="auto"/>
                    <w:bottom w:val="none" w:sz="0" w:space="0" w:color="auto"/>
                    <w:right w:val="none" w:sz="0" w:space="0" w:color="auto"/>
                  </w:divBdr>
                </w:div>
                <w:div w:id="1366636610">
                  <w:marLeft w:val="0"/>
                  <w:marRight w:val="0"/>
                  <w:marTop w:val="0"/>
                  <w:marBottom w:val="0"/>
                  <w:divBdr>
                    <w:top w:val="none" w:sz="0" w:space="0" w:color="auto"/>
                    <w:left w:val="none" w:sz="0" w:space="0" w:color="auto"/>
                    <w:bottom w:val="none" w:sz="0" w:space="0" w:color="auto"/>
                    <w:right w:val="none" w:sz="0" w:space="0" w:color="auto"/>
                  </w:divBdr>
                </w:div>
                <w:div w:id="1546987471">
                  <w:marLeft w:val="0"/>
                  <w:marRight w:val="0"/>
                  <w:marTop w:val="0"/>
                  <w:marBottom w:val="0"/>
                  <w:divBdr>
                    <w:top w:val="none" w:sz="0" w:space="0" w:color="auto"/>
                    <w:left w:val="none" w:sz="0" w:space="0" w:color="auto"/>
                    <w:bottom w:val="none" w:sz="0" w:space="0" w:color="auto"/>
                    <w:right w:val="none" w:sz="0" w:space="0" w:color="auto"/>
                  </w:divBdr>
                </w:div>
                <w:div w:id="1137526543">
                  <w:marLeft w:val="0"/>
                  <w:marRight w:val="0"/>
                  <w:marTop w:val="0"/>
                  <w:marBottom w:val="0"/>
                  <w:divBdr>
                    <w:top w:val="none" w:sz="0" w:space="0" w:color="auto"/>
                    <w:left w:val="none" w:sz="0" w:space="0" w:color="auto"/>
                    <w:bottom w:val="none" w:sz="0" w:space="0" w:color="auto"/>
                    <w:right w:val="none" w:sz="0" w:space="0" w:color="auto"/>
                  </w:divBdr>
                </w:div>
                <w:div w:id="984429164">
                  <w:marLeft w:val="0"/>
                  <w:marRight w:val="0"/>
                  <w:marTop w:val="0"/>
                  <w:marBottom w:val="0"/>
                  <w:divBdr>
                    <w:top w:val="none" w:sz="0" w:space="0" w:color="auto"/>
                    <w:left w:val="none" w:sz="0" w:space="0" w:color="auto"/>
                    <w:bottom w:val="none" w:sz="0" w:space="0" w:color="auto"/>
                    <w:right w:val="none" w:sz="0" w:space="0" w:color="auto"/>
                  </w:divBdr>
                </w:div>
              </w:divsChild>
            </w:div>
            <w:div w:id="2045864434">
              <w:marLeft w:val="0"/>
              <w:marRight w:val="0"/>
              <w:marTop w:val="0"/>
              <w:marBottom w:val="0"/>
              <w:divBdr>
                <w:top w:val="none" w:sz="0" w:space="0" w:color="auto"/>
                <w:left w:val="none" w:sz="0" w:space="0" w:color="auto"/>
                <w:bottom w:val="none" w:sz="0" w:space="0" w:color="auto"/>
                <w:right w:val="none" w:sz="0" w:space="0" w:color="auto"/>
              </w:divBdr>
              <w:divsChild>
                <w:div w:id="1348366590">
                  <w:marLeft w:val="0"/>
                  <w:marRight w:val="0"/>
                  <w:marTop w:val="0"/>
                  <w:marBottom w:val="0"/>
                  <w:divBdr>
                    <w:top w:val="none" w:sz="0" w:space="0" w:color="auto"/>
                    <w:left w:val="none" w:sz="0" w:space="0" w:color="auto"/>
                    <w:bottom w:val="none" w:sz="0" w:space="0" w:color="auto"/>
                    <w:right w:val="none" w:sz="0" w:space="0" w:color="auto"/>
                  </w:divBdr>
                </w:div>
              </w:divsChild>
            </w:div>
            <w:div w:id="1168790247">
              <w:marLeft w:val="0"/>
              <w:marRight w:val="0"/>
              <w:marTop w:val="0"/>
              <w:marBottom w:val="0"/>
              <w:divBdr>
                <w:top w:val="none" w:sz="0" w:space="0" w:color="auto"/>
                <w:left w:val="none" w:sz="0" w:space="0" w:color="auto"/>
                <w:bottom w:val="none" w:sz="0" w:space="0" w:color="auto"/>
                <w:right w:val="none" w:sz="0" w:space="0" w:color="auto"/>
              </w:divBdr>
              <w:divsChild>
                <w:div w:id="493491221">
                  <w:marLeft w:val="0"/>
                  <w:marRight w:val="0"/>
                  <w:marTop w:val="0"/>
                  <w:marBottom w:val="0"/>
                  <w:divBdr>
                    <w:top w:val="none" w:sz="0" w:space="0" w:color="auto"/>
                    <w:left w:val="none" w:sz="0" w:space="0" w:color="auto"/>
                    <w:bottom w:val="none" w:sz="0" w:space="0" w:color="auto"/>
                    <w:right w:val="none" w:sz="0" w:space="0" w:color="auto"/>
                  </w:divBdr>
                  <w:divsChild>
                    <w:div w:id="16153396">
                      <w:marLeft w:val="0"/>
                      <w:marRight w:val="0"/>
                      <w:marTop w:val="0"/>
                      <w:marBottom w:val="0"/>
                      <w:divBdr>
                        <w:top w:val="none" w:sz="0" w:space="0" w:color="auto"/>
                        <w:left w:val="none" w:sz="0" w:space="0" w:color="auto"/>
                        <w:bottom w:val="none" w:sz="0" w:space="0" w:color="auto"/>
                        <w:right w:val="none" w:sz="0" w:space="0" w:color="auto"/>
                      </w:divBdr>
                    </w:div>
                    <w:div w:id="851920821">
                      <w:marLeft w:val="0"/>
                      <w:marRight w:val="0"/>
                      <w:marTop w:val="0"/>
                      <w:marBottom w:val="0"/>
                      <w:divBdr>
                        <w:top w:val="none" w:sz="0" w:space="0" w:color="auto"/>
                        <w:left w:val="none" w:sz="0" w:space="0" w:color="auto"/>
                        <w:bottom w:val="none" w:sz="0" w:space="0" w:color="auto"/>
                        <w:right w:val="none" w:sz="0" w:space="0" w:color="auto"/>
                      </w:divBdr>
                    </w:div>
                    <w:div w:id="148912121">
                      <w:marLeft w:val="0"/>
                      <w:marRight w:val="0"/>
                      <w:marTop w:val="0"/>
                      <w:marBottom w:val="0"/>
                      <w:divBdr>
                        <w:top w:val="none" w:sz="0" w:space="0" w:color="auto"/>
                        <w:left w:val="none" w:sz="0" w:space="0" w:color="auto"/>
                        <w:bottom w:val="none" w:sz="0" w:space="0" w:color="auto"/>
                        <w:right w:val="none" w:sz="0" w:space="0" w:color="auto"/>
                      </w:divBdr>
                    </w:div>
                    <w:div w:id="1723754220">
                      <w:marLeft w:val="0"/>
                      <w:marRight w:val="0"/>
                      <w:marTop w:val="0"/>
                      <w:marBottom w:val="0"/>
                      <w:divBdr>
                        <w:top w:val="none" w:sz="0" w:space="0" w:color="auto"/>
                        <w:left w:val="none" w:sz="0" w:space="0" w:color="auto"/>
                        <w:bottom w:val="none" w:sz="0" w:space="0" w:color="auto"/>
                        <w:right w:val="none" w:sz="0" w:space="0" w:color="auto"/>
                      </w:divBdr>
                    </w:div>
                    <w:div w:id="326596823">
                      <w:marLeft w:val="0"/>
                      <w:marRight w:val="0"/>
                      <w:marTop w:val="0"/>
                      <w:marBottom w:val="0"/>
                      <w:divBdr>
                        <w:top w:val="none" w:sz="0" w:space="0" w:color="auto"/>
                        <w:left w:val="none" w:sz="0" w:space="0" w:color="auto"/>
                        <w:bottom w:val="none" w:sz="0" w:space="0" w:color="auto"/>
                        <w:right w:val="none" w:sz="0" w:space="0" w:color="auto"/>
                      </w:divBdr>
                    </w:div>
                    <w:div w:id="66808540">
                      <w:marLeft w:val="0"/>
                      <w:marRight w:val="0"/>
                      <w:marTop w:val="0"/>
                      <w:marBottom w:val="0"/>
                      <w:divBdr>
                        <w:top w:val="none" w:sz="0" w:space="0" w:color="auto"/>
                        <w:left w:val="none" w:sz="0" w:space="0" w:color="auto"/>
                        <w:bottom w:val="none" w:sz="0" w:space="0" w:color="auto"/>
                        <w:right w:val="none" w:sz="0" w:space="0" w:color="auto"/>
                      </w:divBdr>
                    </w:div>
                    <w:div w:id="702436696">
                      <w:marLeft w:val="0"/>
                      <w:marRight w:val="0"/>
                      <w:marTop w:val="0"/>
                      <w:marBottom w:val="0"/>
                      <w:divBdr>
                        <w:top w:val="none" w:sz="0" w:space="0" w:color="auto"/>
                        <w:left w:val="none" w:sz="0" w:space="0" w:color="auto"/>
                        <w:bottom w:val="none" w:sz="0" w:space="0" w:color="auto"/>
                        <w:right w:val="none" w:sz="0" w:space="0" w:color="auto"/>
                      </w:divBdr>
                    </w:div>
                    <w:div w:id="829053455">
                      <w:marLeft w:val="0"/>
                      <w:marRight w:val="0"/>
                      <w:marTop w:val="0"/>
                      <w:marBottom w:val="0"/>
                      <w:divBdr>
                        <w:top w:val="none" w:sz="0" w:space="0" w:color="auto"/>
                        <w:left w:val="none" w:sz="0" w:space="0" w:color="auto"/>
                        <w:bottom w:val="none" w:sz="0" w:space="0" w:color="auto"/>
                        <w:right w:val="none" w:sz="0" w:space="0" w:color="auto"/>
                      </w:divBdr>
                    </w:div>
                  </w:divsChild>
                </w:div>
                <w:div w:id="1788159627">
                  <w:marLeft w:val="0"/>
                  <w:marRight w:val="0"/>
                  <w:marTop w:val="0"/>
                  <w:marBottom w:val="0"/>
                  <w:divBdr>
                    <w:top w:val="none" w:sz="0" w:space="0" w:color="auto"/>
                    <w:left w:val="none" w:sz="0" w:space="0" w:color="auto"/>
                    <w:bottom w:val="none" w:sz="0" w:space="0" w:color="auto"/>
                    <w:right w:val="none" w:sz="0" w:space="0" w:color="auto"/>
                  </w:divBdr>
                </w:div>
              </w:divsChild>
            </w:div>
            <w:div w:id="1790080723">
              <w:marLeft w:val="0"/>
              <w:marRight w:val="0"/>
              <w:marTop w:val="0"/>
              <w:marBottom w:val="0"/>
              <w:divBdr>
                <w:top w:val="none" w:sz="0" w:space="0" w:color="auto"/>
                <w:left w:val="none" w:sz="0" w:space="0" w:color="auto"/>
                <w:bottom w:val="none" w:sz="0" w:space="0" w:color="auto"/>
                <w:right w:val="none" w:sz="0" w:space="0" w:color="auto"/>
              </w:divBdr>
              <w:divsChild>
                <w:div w:id="269091594">
                  <w:marLeft w:val="0"/>
                  <w:marRight w:val="0"/>
                  <w:marTop w:val="0"/>
                  <w:marBottom w:val="0"/>
                  <w:divBdr>
                    <w:top w:val="none" w:sz="0" w:space="0" w:color="auto"/>
                    <w:left w:val="none" w:sz="0" w:space="0" w:color="auto"/>
                    <w:bottom w:val="none" w:sz="0" w:space="0" w:color="auto"/>
                    <w:right w:val="none" w:sz="0" w:space="0" w:color="auto"/>
                  </w:divBdr>
                </w:div>
                <w:div w:id="1486313406">
                  <w:marLeft w:val="0"/>
                  <w:marRight w:val="0"/>
                  <w:marTop w:val="0"/>
                  <w:marBottom w:val="0"/>
                  <w:divBdr>
                    <w:top w:val="none" w:sz="0" w:space="0" w:color="auto"/>
                    <w:left w:val="none" w:sz="0" w:space="0" w:color="auto"/>
                    <w:bottom w:val="none" w:sz="0" w:space="0" w:color="auto"/>
                    <w:right w:val="none" w:sz="0" w:space="0" w:color="auto"/>
                  </w:divBdr>
                  <w:divsChild>
                    <w:div w:id="487140294">
                      <w:marLeft w:val="0"/>
                      <w:marRight w:val="0"/>
                      <w:marTop w:val="0"/>
                      <w:marBottom w:val="0"/>
                      <w:divBdr>
                        <w:top w:val="none" w:sz="0" w:space="0" w:color="auto"/>
                        <w:left w:val="none" w:sz="0" w:space="0" w:color="auto"/>
                        <w:bottom w:val="none" w:sz="0" w:space="0" w:color="auto"/>
                        <w:right w:val="none" w:sz="0" w:space="0" w:color="auto"/>
                      </w:divBdr>
                    </w:div>
                    <w:div w:id="1743524429">
                      <w:marLeft w:val="0"/>
                      <w:marRight w:val="0"/>
                      <w:marTop w:val="0"/>
                      <w:marBottom w:val="0"/>
                      <w:divBdr>
                        <w:top w:val="none" w:sz="0" w:space="0" w:color="auto"/>
                        <w:left w:val="none" w:sz="0" w:space="0" w:color="auto"/>
                        <w:bottom w:val="none" w:sz="0" w:space="0" w:color="auto"/>
                        <w:right w:val="none" w:sz="0" w:space="0" w:color="auto"/>
                      </w:divBdr>
                      <w:divsChild>
                        <w:div w:id="1716808629">
                          <w:marLeft w:val="0"/>
                          <w:marRight w:val="0"/>
                          <w:marTop w:val="0"/>
                          <w:marBottom w:val="0"/>
                          <w:divBdr>
                            <w:top w:val="none" w:sz="0" w:space="0" w:color="auto"/>
                            <w:left w:val="none" w:sz="0" w:space="0" w:color="auto"/>
                            <w:bottom w:val="none" w:sz="0" w:space="0" w:color="auto"/>
                            <w:right w:val="none" w:sz="0" w:space="0" w:color="auto"/>
                          </w:divBdr>
                        </w:div>
                        <w:div w:id="602415441">
                          <w:marLeft w:val="0"/>
                          <w:marRight w:val="0"/>
                          <w:marTop w:val="0"/>
                          <w:marBottom w:val="0"/>
                          <w:divBdr>
                            <w:top w:val="none" w:sz="0" w:space="0" w:color="auto"/>
                            <w:left w:val="none" w:sz="0" w:space="0" w:color="auto"/>
                            <w:bottom w:val="none" w:sz="0" w:space="0" w:color="auto"/>
                            <w:right w:val="none" w:sz="0" w:space="0" w:color="auto"/>
                          </w:divBdr>
                        </w:div>
                        <w:div w:id="801582102">
                          <w:marLeft w:val="0"/>
                          <w:marRight w:val="0"/>
                          <w:marTop w:val="0"/>
                          <w:marBottom w:val="0"/>
                          <w:divBdr>
                            <w:top w:val="none" w:sz="0" w:space="0" w:color="auto"/>
                            <w:left w:val="none" w:sz="0" w:space="0" w:color="auto"/>
                            <w:bottom w:val="none" w:sz="0" w:space="0" w:color="auto"/>
                            <w:right w:val="none" w:sz="0" w:space="0" w:color="auto"/>
                          </w:divBdr>
                        </w:div>
                        <w:div w:id="1742630694">
                          <w:marLeft w:val="0"/>
                          <w:marRight w:val="0"/>
                          <w:marTop w:val="0"/>
                          <w:marBottom w:val="0"/>
                          <w:divBdr>
                            <w:top w:val="none" w:sz="0" w:space="0" w:color="auto"/>
                            <w:left w:val="none" w:sz="0" w:space="0" w:color="auto"/>
                            <w:bottom w:val="none" w:sz="0" w:space="0" w:color="auto"/>
                            <w:right w:val="none" w:sz="0" w:space="0" w:color="auto"/>
                          </w:divBdr>
                        </w:div>
                        <w:div w:id="691302045">
                          <w:marLeft w:val="0"/>
                          <w:marRight w:val="0"/>
                          <w:marTop w:val="0"/>
                          <w:marBottom w:val="0"/>
                          <w:divBdr>
                            <w:top w:val="none" w:sz="0" w:space="0" w:color="auto"/>
                            <w:left w:val="none" w:sz="0" w:space="0" w:color="auto"/>
                            <w:bottom w:val="none" w:sz="0" w:space="0" w:color="auto"/>
                            <w:right w:val="none" w:sz="0" w:space="0" w:color="auto"/>
                          </w:divBdr>
                        </w:div>
                        <w:div w:id="614365592">
                          <w:marLeft w:val="0"/>
                          <w:marRight w:val="0"/>
                          <w:marTop w:val="0"/>
                          <w:marBottom w:val="0"/>
                          <w:divBdr>
                            <w:top w:val="none" w:sz="0" w:space="0" w:color="auto"/>
                            <w:left w:val="none" w:sz="0" w:space="0" w:color="auto"/>
                            <w:bottom w:val="none" w:sz="0" w:space="0" w:color="auto"/>
                            <w:right w:val="none" w:sz="0" w:space="0" w:color="auto"/>
                          </w:divBdr>
                        </w:div>
                      </w:divsChild>
                    </w:div>
                    <w:div w:id="291904605">
                      <w:marLeft w:val="0"/>
                      <w:marRight w:val="0"/>
                      <w:marTop w:val="0"/>
                      <w:marBottom w:val="0"/>
                      <w:divBdr>
                        <w:top w:val="none" w:sz="0" w:space="0" w:color="auto"/>
                        <w:left w:val="none" w:sz="0" w:space="0" w:color="auto"/>
                        <w:bottom w:val="none" w:sz="0" w:space="0" w:color="auto"/>
                        <w:right w:val="none" w:sz="0" w:space="0" w:color="auto"/>
                      </w:divBdr>
                    </w:div>
                    <w:div w:id="1035696467">
                      <w:marLeft w:val="0"/>
                      <w:marRight w:val="0"/>
                      <w:marTop w:val="0"/>
                      <w:marBottom w:val="0"/>
                      <w:divBdr>
                        <w:top w:val="none" w:sz="0" w:space="0" w:color="auto"/>
                        <w:left w:val="none" w:sz="0" w:space="0" w:color="auto"/>
                        <w:bottom w:val="none" w:sz="0" w:space="0" w:color="auto"/>
                        <w:right w:val="none" w:sz="0" w:space="0" w:color="auto"/>
                      </w:divBdr>
                    </w:div>
                    <w:div w:id="2135558001">
                      <w:marLeft w:val="0"/>
                      <w:marRight w:val="0"/>
                      <w:marTop w:val="0"/>
                      <w:marBottom w:val="0"/>
                      <w:divBdr>
                        <w:top w:val="none" w:sz="0" w:space="0" w:color="auto"/>
                        <w:left w:val="none" w:sz="0" w:space="0" w:color="auto"/>
                        <w:bottom w:val="none" w:sz="0" w:space="0" w:color="auto"/>
                        <w:right w:val="none" w:sz="0" w:space="0" w:color="auto"/>
                      </w:divBdr>
                    </w:div>
                    <w:div w:id="256863873">
                      <w:marLeft w:val="0"/>
                      <w:marRight w:val="0"/>
                      <w:marTop w:val="0"/>
                      <w:marBottom w:val="0"/>
                      <w:divBdr>
                        <w:top w:val="none" w:sz="0" w:space="0" w:color="auto"/>
                        <w:left w:val="none" w:sz="0" w:space="0" w:color="auto"/>
                        <w:bottom w:val="none" w:sz="0" w:space="0" w:color="auto"/>
                        <w:right w:val="none" w:sz="0" w:space="0" w:color="auto"/>
                      </w:divBdr>
                    </w:div>
                    <w:div w:id="93257858">
                      <w:marLeft w:val="0"/>
                      <w:marRight w:val="0"/>
                      <w:marTop w:val="0"/>
                      <w:marBottom w:val="0"/>
                      <w:divBdr>
                        <w:top w:val="none" w:sz="0" w:space="0" w:color="auto"/>
                        <w:left w:val="none" w:sz="0" w:space="0" w:color="auto"/>
                        <w:bottom w:val="none" w:sz="0" w:space="0" w:color="auto"/>
                        <w:right w:val="none" w:sz="0" w:space="0" w:color="auto"/>
                      </w:divBdr>
                    </w:div>
                    <w:div w:id="2098163471">
                      <w:marLeft w:val="0"/>
                      <w:marRight w:val="0"/>
                      <w:marTop w:val="0"/>
                      <w:marBottom w:val="0"/>
                      <w:divBdr>
                        <w:top w:val="none" w:sz="0" w:space="0" w:color="auto"/>
                        <w:left w:val="none" w:sz="0" w:space="0" w:color="auto"/>
                        <w:bottom w:val="none" w:sz="0" w:space="0" w:color="auto"/>
                        <w:right w:val="none" w:sz="0" w:space="0" w:color="auto"/>
                      </w:divBdr>
                    </w:div>
                    <w:div w:id="1119762783">
                      <w:marLeft w:val="0"/>
                      <w:marRight w:val="0"/>
                      <w:marTop w:val="0"/>
                      <w:marBottom w:val="0"/>
                      <w:divBdr>
                        <w:top w:val="none" w:sz="0" w:space="0" w:color="auto"/>
                        <w:left w:val="none" w:sz="0" w:space="0" w:color="auto"/>
                        <w:bottom w:val="none" w:sz="0" w:space="0" w:color="auto"/>
                        <w:right w:val="none" w:sz="0" w:space="0" w:color="auto"/>
                      </w:divBdr>
                    </w:div>
                    <w:div w:id="180318232">
                      <w:marLeft w:val="0"/>
                      <w:marRight w:val="0"/>
                      <w:marTop w:val="0"/>
                      <w:marBottom w:val="0"/>
                      <w:divBdr>
                        <w:top w:val="none" w:sz="0" w:space="0" w:color="auto"/>
                        <w:left w:val="none" w:sz="0" w:space="0" w:color="auto"/>
                        <w:bottom w:val="none" w:sz="0" w:space="0" w:color="auto"/>
                        <w:right w:val="none" w:sz="0" w:space="0" w:color="auto"/>
                      </w:divBdr>
                    </w:div>
                    <w:div w:id="2118675676">
                      <w:marLeft w:val="0"/>
                      <w:marRight w:val="0"/>
                      <w:marTop w:val="0"/>
                      <w:marBottom w:val="0"/>
                      <w:divBdr>
                        <w:top w:val="none" w:sz="0" w:space="0" w:color="auto"/>
                        <w:left w:val="none" w:sz="0" w:space="0" w:color="auto"/>
                        <w:bottom w:val="none" w:sz="0" w:space="0" w:color="auto"/>
                        <w:right w:val="none" w:sz="0" w:space="0" w:color="auto"/>
                      </w:divBdr>
                    </w:div>
                    <w:div w:id="1617367504">
                      <w:marLeft w:val="0"/>
                      <w:marRight w:val="0"/>
                      <w:marTop w:val="0"/>
                      <w:marBottom w:val="0"/>
                      <w:divBdr>
                        <w:top w:val="none" w:sz="0" w:space="0" w:color="auto"/>
                        <w:left w:val="none" w:sz="0" w:space="0" w:color="auto"/>
                        <w:bottom w:val="none" w:sz="0" w:space="0" w:color="auto"/>
                        <w:right w:val="none" w:sz="0" w:space="0" w:color="auto"/>
                      </w:divBdr>
                    </w:div>
                    <w:div w:id="1908686767">
                      <w:marLeft w:val="0"/>
                      <w:marRight w:val="0"/>
                      <w:marTop w:val="0"/>
                      <w:marBottom w:val="0"/>
                      <w:divBdr>
                        <w:top w:val="none" w:sz="0" w:space="0" w:color="auto"/>
                        <w:left w:val="none" w:sz="0" w:space="0" w:color="auto"/>
                        <w:bottom w:val="none" w:sz="0" w:space="0" w:color="auto"/>
                        <w:right w:val="none" w:sz="0" w:space="0" w:color="auto"/>
                      </w:divBdr>
                    </w:div>
                    <w:div w:id="994256503">
                      <w:marLeft w:val="0"/>
                      <w:marRight w:val="0"/>
                      <w:marTop w:val="0"/>
                      <w:marBottom w:val="0"/>
                      <w:divBdr>
                        <w:top w:val="none" w:sz="0" w:space="0" w:color="auto"/>
                        <w:left w:val="none" w:sz="0" w:space="0" w:color="auto"/>
                        <w:bottom w:val="none" w:sz="0" w:space="0" w:color="auto"/>
                        <w:right w:val="none" w:sz="0" w:space="0" w:color="auto"/>
                      </w:divBdr>
                    </w:div>
                    <w:div w:id="1140150634">
                      <w:marLeft w:val="0"/>
                      <w:marRight w:val="0"/>
                      <w:marTop w:val="0"/>
                      <w:marBottom w:val="0"/>
                      <w:divBdr>
                        <w:top w:val="none" w:sz="0" w:space="0" w:color="auto"/>
                        <w:left w:val="none" w:sz="0" w:space="0" w:color="auto"/>
                        <w:bottom w:val="none" w:sz="0" w:space="0" w:color="auto"/>
                        <w:right w:val="none" w:sz="0" w:space="0" w:color="auto"/>
                      </w:divBdr>
                    </w:div>
                    <w:div w:id="1739981106">
                      <w:marLeft w:val="0"/>
                      <w:marRight w:val="0"/>
                      <w:marTop w:val="0"/>
                      <w:marBottom w:val="0"/>
                      <w:divBdr>
                        <w:top w:val="none" w:sz="0" w:space="0" w:color="auto"/>
                        <w:left w:val="none" w:sz="0" w:space="0" w:color="auto"/>
                        <w:bottom w:val="none" w:sz="0" w:space="0" w:color="auto"/>
                        <w:right w:val="none" w:sz="0" w:space="0" w:color="auto"/>
                      </w:divBdr>
                    </w:div>
                  </w:divsChild>
                </w:div>
                <w:div w:id="1078745737">
                  <w:marLeft w:val="0"/>
                  <w:marRight w:val="0"/>
                  <w:marTop w:val="0"/>
                  <w:marBottom w:val="0"/>
                  <w:divBdr>
                    <w:top w:val="none" w:sz="0" w:space="0" w:color="auto"/>
                    <w:left w:val="none" w:sz="0" w:space="0" w:color="auto"/>
                    <w:bottom w:val="none" w:sz="0" w:space="0" w:color="auto"/>
                    <w:right w:val="none" w:sz="0" w:space="0" w:color="auto"/>
                  </w:divBdr>
                </w:div>
              </w:divsChild>
            </w:div>
            <w:div w:id="9668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3691</Words>
  <Characters>2104</Characters>
  <Application>Microsoft Office Word</Application>
  <DocSecurity>0</DocSecurity>
  <Lines>17</Lines>
  <Paragraphs>11</Paragraphs>
  <ScaleCrop>false</ScaleCrop>
  <Company>Deftones</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Labas</dc:creator>
  <cp:lastModifiedBy>Vytautas  Budnikas</cp:lastModifiedBy>
  <cp:revision>2</cp:revision>
  <dcterms:created xsi:type="dcterms:W3CDTF">2023-08-05T17:24:00Z</dcterms:created>
  <dcterms:modified xsi:type="dcterms:W3CDTF">2023-08-05T17:24:00Z</dcterms:modified>
</cp:coreProperties>
</file>